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61F4EDF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xmlns:a14="http://schemas.microsoft.com/office/drawing/2010/main" xmlns:pic="http://schemas.openxmlformats.org/drawingml/2006/picture" xmlns:adec="http://schemas.microsoft.com/office/drawing/2017/decorative" xmlns:a="http://schemas.openxmlformats.org/drawingml/2006/main">
            <w:pict w14:anchorId="3695673D">
              <v:group id="Group 4" style="position:absolute;margin-left:314.55pt;margin-top:-91.7pt;width:263.95pt;height:204pt;z-index:-251657216" alt="&quot;&quot;" coordsize="33521,25908" o:spid="_x0000_s1026" w14:anchorId="20A95639"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fficeArt object" style="position:absolute;width:33521;height:25908;visibility:visible;mso-wrap-style:square" o:spid="_x0000_s1027"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v:stroke miterlimit="4"/>
                  <v:imagedata o:title="" r:id="rId13"/>
                </v:shape>
                <v:shape id="Picture 6" style="position:absolute;left:6858;top:12287;width:10382;height:103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o:title="" r:id="rId14"/>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r w:rsidR="21FA40CA" w:rsidRPr="72E34CD2">
        <w:rPr>
          <w:b/>
          <w:bCs/>
          <w:sz w:val="28"/>
          <w:szCs w:val="28"/>
        </w:rPr>
        <w:t xml:space="preserve"> </w:t>
      </w:r>
    </w:p>
    <w:p w14:paraId="5421E779" w14:textId="77777777" w:rsidR="00E565F4" w:rsidRPr="004B21CB" w:rsidRDefault="00E565F4" w:rsidP="00E565F4">
      <w:pPr>
        <w:rPr>
          <w:sz w:val="28"/>
          <w:szCs w:val="28"/>
        </w:rPr>
      </w:pPr>
    </w:p>
    <w:p w14:paraId="3C9ED0ED" w14:textId="262C98CA" w:rsidR="3679DC16" w:rsidRDefault="3679DC16" w:rsidP="3679DC16">
      <w:pPr>
        <w:rPr>
          <w:sz w:val="28"/>
          <w:szCs w:val="28"/>
        </w:rPr>
      </w:pPr>
    </w:p>
    <w:p w14:paraId="4B81628D" w14:textId="77777777" w:rsidR="006F7D81" w:rsidRDefault="006F7D81" w:rsidP="006F7D81">
      <w:pPr>
        <w:rPr>
          <w:b/>
          <w:bCs/>
          <w:sz w:val="28"/>
          <w:szCs w:val="28"/>
        </w:rPr>
      </w:pPr>
      <w:r w:rsidRPr="7AC3F70C">
        <w:rPr>
          <w:b/>
          <w:bCs/>
          <w:sz w:val="28"/>
          <w:szCs w:val="28"/>
        </w:rPr>
        <w:t>Project Officer (</w:t>
      </w:r>
      <w:r>
        <w:rPr>
          <w:b/>
          <w:bCs/>
          <w:sz w:val="28"/>
          <w:szCs w:val="28"/>
        </w:rPr>
        <w:t>All to Play For</w:t>
      </w:r>
      <w:r w:rsidRPr="7AC3F70C">
        <w:rPr>
          <w:b/>
          <w:bCs/>
          <w:sz w:val="28"/>
          <w:szCs w:val="28"/>
        </w:rPr>
        <w:t>)</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3679DC16">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4F298A2D" w:rsidR="0064492C" w:rsidRPr="00D939F1" w:rsidRDefault="006F7D81" w:rsidP="0064492C">
            <w:pPr>
              <w:rPr>
                <w:rFonts w:cs="Arial"/>
              </w:rPr>
            </w:pPr>
            <w:r>
              <w:rPr>
                <w:rFonts w:cs="Arial"/>
              </w:rPr>
              <w:t>CES</w:t>
            </w:r>
          </w:p>
        </w:tc>
      </w:tr>
      <w:tr w:rsidR="00F46B56" w:rsidRPr="00D939F1" w14:paraId="78F00233" w14:textId="77777777" w:rsidTr="3679DC16">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3A039E47" w:rsidR="00F46B56" w:rsidRPr="00D939F1" w:rsidRDefault="006F7D81" w:rsidP="0064492C">
            <w:pPr>
              <w:rPr>
                <w:rFonts w:cs="Arial"/>
              </w:rPr>
            </w:pPr>
            <w:r>
              <w:rPr>
                <w:rFonts w:cs="Arial"/>
              </w:rPr>
              <w:t>Active Norfolk</w:t>
            </w:r>
          </w:p>
        </w:tc>
      </w:tr>
      <w:tr w:rsidR="0026105A" w:rsidRPr="00D939F1" w14:paraId="2B99FFC0" w14:textId="77777777" w:rsidTr="3679DC16">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06681C46" w:rsidR="0026105A" w:rsidRPr="00D939F1" w:rsidRDefault="0078365B" w:rsidP="0026105A">
            <w:pPr>
              <w:rPr>
                <w:rFonts w:cs="Arial"/>
              </w:rPr>
            </w:pPr>
            <w:r w:rsidRPr="3679DC16">
              <w:rPr>
                <w:rFonts w:cs="Arial"/>
              </w:rPr>
              <w:t>G</w:t>
            </w:r>
          </w:p>
        </w:tc>
      </w:tr>
      <w:tr w:rsidR="0026105A" w:rsidRPr="00D939F1" w14:paraId="6AC38155" w14:textId="77777777" w:rsidTr="3679DC16">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314468C7" w:rsidR="0026105A" w:rsidRPr="00D939F1" w:rsidRDefault="006F7D81" w:rsidP="0026105A">
            <w:pPr>
              <w:rPr>
                <w:rFonts w:cs="Arial"/>
              </w:rPr>
            </w:pPr>
            <w:r w:rsidRPr="7AC3F70C">
              <w:rPr>
                <w:rStyle w:val="ui-provider"/>
              </w:rPr>
              <w:t>Senior Partnerships Officer – Programmes and Partnerships Team</w:t>
            </w:r>
          </w:p>
        </w:tc>
      </w:tr>
      <w:tr w:rsidR="0026105A" w:rsidRPr="00D939F1" w14:paraId="60D0A7D6" w14:textId="77777777" w:rsidTr="3679DC16">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04F3A25E" w:rsidR="0026105A" w:rsidRPr="00D939F1" w:rsidRDefault="006F7D81" w:rsidP="0026105A">
            <w:pPr>
              <w:rPr>
                <w:rFonts w:cs="Arial"/>
              </w:rPr>
            </w:pPr>
            <w:r>
              <w:rPr>
                <w:rFonts w:cs="Arial"/>
              </w:rPr>
              <w:t>n/a</w:t>
            </w:r>
          </w:p>
        </w:tc>
      </w:tr>
      <w:tr w:rsidR="0026105A" w:rsidRPr="00D939F1" w14:paraId="1A26213F" w14:textId="77777777" w:rsidTr="3679DC16">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0BD704A7" w:rsidR="0026105A" w:rsidRPr="00D939F1" w:rsidRDefault="0EDD965F" w:rsidP="0026105A">
            <w:pPr>
              <w:rPr>
                <w:rFonts w:cs="Arial"/>
              </w:rPr>
            </w:pPr>
            <w:r w:rsidRPr="3679DC16">
              <w:rPr>
                <w:rFonts w:cs="Arial"/>
              </w:rPr>
              <w:t>JE6010</w:t>
            </w:r>
            <w:r w:rsidR="00DB5721">
              <w:rPr>
                <w:rFonts w:cs="Arial"/>
              </w:rPr>
              <w:t xml:space="preserve"> (MO10674)</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7171198C" w14:textId="77777777" w:rsidR="00640819" w:rsidRDefault="00640819" w:rsidP="00976AC2">
            <w:pPr>
              <w:rPr>
                <w:rFonts w:cs="Arial"/>
                <w:b/>
              </w:rPr>
            </w:pPr>
            <w:r w:rsidRPr="00D939F1">
              <w:rPr>
                <w:rFonts w:cs="Arial"/>
                <w:b/>
              </w:rPr>
              <w:t>Job Purpose</w:t>
            </w:r>
          </w:p>
          <w:p w14:paraId="48A2DA31" w14:textId="0106A83E" w:rsidR="00DB5721" w:rsidRPr="00D939F1" w:rsidRDefault="00DB5721" w:rsidP="00976AC2">
            <w:pPr>
              <w:rPr>
                <w:rFonts w:cs="Arial"/>
                <w:b/>
              </w:rPr>
            </w:pPr>
          </w:p>
        </w:tc>
      </w:tr>
      <w:tr w:rsidR="006F7D81" w:rsidRPr="00D939F1" w14:paraId="7B927FED" w14:textId="77777777" w:rsidTr="00DB5721">
        <w:trPr>
          <w:trHeight w:val="10008"/>
        </w:trPr>
        <w:tc>
          <w:tcPr>
            <w:tcW w:w="5000" w:type="pct"/>
          </w:tcPr>
          <w:p w14:paraId="13A6AA07" w14:textId="186C5E47" w:rsidR="006F7D81" w:rsidRDefault="006F7D81" w:rsidP="006F7D81">
            <w:pPr>
              <w:rPr>
                <w:rFonts w:cs="Arial"/>
              </w:rPr>
            </w:pPr>
            <w:r w:rsidRPr="224A474E">
              <w:rPr>
                <w:rFonts w:cs="Arial"/>
              </w:rPr>
              <w:t xml:space="preserve">The role will </w:t>
            </w:r>
            <w:r>
              <w:rPr>
                <w:rFonts w:cs="Arial"/>
              </w:rPr>
              <w:t>co-ordinate</w:t>
            </w:r>
            <w:r w:rsidRPr="224A474E">
              <w:rPr>
                <w:rFonts w:cs="Arial"/>
              </w:rPr>
              <w:t xml:space="preserve"> the All to Play For mental health project across South Norfolk and Broadland</w:t>
            </w:r>
            <w:r w:rsidR="0078365B">
              <w:rPr>
                <w:rFonts w:cs="Arial"/>
              </w:rPr>
              <w:t xml:space="preserve">. </w:t>
            </w:r>
            <w:r w:rsidRPr="00607422">
              <w:rPr>
                <w:rFonts w:cs="Arial"/>
              </w:rPr>
              <w:t>(</w:t>
            </w:r>
            <w:hyperlink r:id="rId16" w:history="1">
              <w:r w:rsidRPr="00607422">
                <w:rPr>
                  <w:color w:val="0000FF"/>
                  <w:u w:val="single"/>
                </w:rPr>
                <w:t>All To Play For - Impact Report - Active Norfolk</w:t>
              </w:r>
            </w:hyperlink>
            <w:r w:rsidRPr="00607422">
              <w:rPr>
                <w:rFonts w:cs="Arial"/>
              </w:rPr>
              <w:t>)</w:t>
            </w:r>
          </w:p>
          <w:p w14:paraId="7BD591AD" w14:textId="77777777" w:rsidR="006F7D81" w:rsidRDefault="006F7D81" w:rsidP="006F7D81">
            <w:pPr>
              <w:rPr>
                <w:rFonts w:cs="Arial"/>
              </w:rPr>
            </w:pPr>
          </w:p>
          <w:p w14:paraId="4B429075" w14:textId="77777777" w:rsidR="006F7D81" w:rsidRDefault="006F7D81" w:rsidP="006F7D81">
            <w:pPr>
              <w:rPr>
                <w:rFonts w:cs="Arial"/>
              </w:rPr>
            </w:pPr>
            <w:r w:rsidRPr="224A474E">
              <w:rPr>
                <w:rFonts w:cs="Arial"/>
              </w:rPr>
              <w:t xml:space="preserve">The role is responsible for embedding the programme </w:t>
            </w:r>
            <w:r>
              <w:rPr>
                <w:rFonts w:cs="Arial"/>
              </w:rPr>
              <w:t xml:space="preserve">within identified locations across Broadland and South </w:t>
            </w:r>
            <w:proofErr w:type="gramStart"/>
            <w:r>
              <w:rPr>
                <w:rFonts w:cs="Arial"/>
              </w:rPr>
              <w:t>Norfolk, and</w:t>
            </w:r>
            <w:proofErr w:type="gramEnd"/>
            <w:r>
              <w:rPr>
                <w:rFonts w:cs="Arial"/>
              </w:rPr>
              <w:t xml:space="preserve"> therefore</w:t>
            </w:r>
            <w:r w:rsidRPr="224A474E">
              <w:rPr>
                <w:rFonts w:cs="Arial"/>
              </w:rPr>
              <w:t xml:space="preserve"> establishing and coordinating supportive</w:t>
            </w:r>
            <w:r>
              <w:rPr>
                <w:rFonts w:cs="Arial"/>
              </w:rPr>
              <w:t xml:space="preserve"> </w:t>
            </w:r>
            <w:proofErr w:type="gramStart"/>
            <w:r>
              <w:rPr>
                <w:rFonts w:cs="Arial"/>
              </w:rPr>
              <w:t>football based</w:t>
            </w:r>
            <w:proofErr w:type="gramEnd"/>
            <w:r w:rsidRPr="224A474E">
              <w:rPr>
                <w:rFonts w:cs="Arial"/>
              </w:rPr>
              <w:t xml:space="preserve"> sessions for men experiencing mental health challenges, ensuring these are accessible, well-organised, and responsive to community need.</w:t>
            </w:r>
          </w:p>
          <w:p w14:paraId="53ACC706" w14:textId="77777777" w:rsidR="006F7D81" w:rsidRDefault="006F7D81" w:rsidP="006F7D81">
            <w:pPr>
              <w:rPr>
                <w:rFonts w:cs="Arial"/>
              </w:rPr>
            </w:pPr>
          </w:p>
          <w:p w14:paraId="265C07F3" w14:textId="77777777" w:rsidR="006F7D81" w:rsidRDefault="006F7D81" w:rsidP="006F7D8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The postholder will play a key role in coordinating the project’s implementation, ensuring that partners are actively engaged in the delivery model and that sessions are delivered consistently and to a high standard, by the external coaches/providers.</w:t>
            </w:r>
            <w:r>
              <w:rPr>
                <w:rStyle w:val="eop"/>
                <w:rFonts w:ascii="Arial" w:hAnsi="Arial" w:cs="Arial"/>
                <w:bdr w:val="none" w:sz="0" w:space="0" w:color="auto" w:frame="1"/>
                <w:shd w:val="clear" w:color="auto" w:fill="C6C6C6"/>
              </w:rPr>
              <w:t> </w:t>
            </w:r>
          </w:p>
          <w:p w14:paraId="33A9B5CB" w14:textId="77777777" w:rsidR="006F7D81" w:rsidRDefault="006F7D81" w:rsidP="006F7D81">
            <w:pPr>
              <w:pStyle w:val="paragraph"/>
              <w:spacing w:before="0" w:beforeAutospacing="0" w:after="0" w:afterAutospacing="0"/>
              <w:textAlignment w:val="baseline"/>
              <w:rPr>
                <w:rFonts w:ascii="Segoe UI" w:hAnsi="Segoe UI" w:cs="Segoe UI"/>
                <w:sz w:val="18"/>
                <w:szCs w:val="18"/>
              </w:rPr>
            </w:pPr>
            <w:r>
              <w:rPr>
                <w:rStyle w:val="eop"/>
                <w:rFonts w:ascii="Arial" w:hAnsi="Arial" w:cs="Arial"/>
                <w:bdr w:val="none" w:sz="0" w:space="0" w:color="auto" w:frame="1"/>
                <w:shd w:val="clear" w:color="auto" w:fill="C6C6C6"/>
              </w:rPr>
              <w:t> </w:t>
            </w:r>
          </w:p>
          <w:p w14:paraId="10AFEF49" w14:textId="77777777" w:rsidR="006F7D81" w:rsidRDefault="006F7D81" w:rsidP="006F7D8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Working collaboratively with a range of local partners, stakeholders, and community organisations, the Project Officer will develop and maintain strong partnerships to support the effective implementation of All to Play For within Broadland and South Norfolk. </w:t>
            </w:r>
            <w:r>
              <w:rPr>
                <w:rStyle w:val="eop"/>
                <w:rFonts w:ascii="Arial" w:hAnsi="Arial" w:cs="Arial"/>
                <w:bdr w:val="none" w:sz="0" w:space="0" w:color="auto" w:frame="1"/>
                <w:shd w:val="clear" w:color="auto" w:fill="C6C6C6"/>
              </w:rPr>
              <w:t> </w:t>
            </w:r>
          </w:p>
          <w:p w14:paraId="487B8262" w14:textId="77777777" w:rsidR="006F7D81" w:rsidRDefault="006F7D81" w:rsidP="006F7D81">
            <w:pPr>
              <w:rPr>
                <w:rFonts w:cs="Arial"/>
              </w:rPr>
            </w:pPr>
          </w:p>
          <w:p w14:paraId="4545D2A7" w14:textId="77777777" w:rsidR="006F7D81" w:rsidRDefault="006F7D81" w:rsidP="006F7D81">
            <w:pPr>
              <w:rPr>
                <w:rFonts w:cs="Arial"/>
              </w:rPr>
            </w:pPr>
            <w:r w:rsidRPr="224A474E">
              <w:rPr>
                <w:rFonts w:cs="Arial"/>
              </w:rPr>
              <w:t>The role will also</w:t>
            </w:r>
            <w:r>
              <w:rPr>
                <w:rFonts w:cs="Arial"/>
              </w:rPr>
              <w:t xml:space="preserve"> require the postholder to work collaboratively across Active Norfolk’s wider workforce, inclusive of our Partnership and programmes, Active Communities, Marcomms, insight and procurement teams. E</w:t>
            </w:r>
            <w:r w:rsidRPr="224A474E">
              <w:rPr>
                <w:rFonts w:cs="Arial"/>
              </w:rPr>
              <w:t>nsur</w:t>
            </w:r>
            <w:r>
              <w:rPr>
                <w:rFonts w:cs="Arial"/>
              </w:rPr>
              <w:t>ing</w:t>
            </w:r>
            <w:r w:rsidRPr="224A474E">
              <w:rPr>
                <w:rFonts w:cs="Arial"/>
              </w:rPr>
              <w:t xml:space="preserve"> the right services and opportunities are provided in the right place, based on the best available insight.</w:t>
            </w:r>
          </w:p>
          <w:p w14:paraId="22AF1D79" w14:textId="77777777" w:rsidR="006F7D81" w:rsidRDefault="006F7D81" w:rsidP="006F7D81">
            <w:pPr>
              <w:rPr>
                <w:rFonts w:cs="Arial"/>
              </w:rPr>
            </w:pPr>
          </w:p>
          <w:p w14:paraId="330A6567" w14:textId="77777777" w:rsidR="006F7D81" w:rsidRDefault="006F7D81" w:rsidP="006F7D81">
            <w:pPr>
              <w:rPr>
                <w:rFonts w:cs="Arial"/>
              </w:rPr>
            </w:pPr>
          </w:p>
          <w:p w14:paraId="30E0EDF8" w14:textId="77777777" w:rsidR="006F7D81" w:rsidRDefault="006F7D81" w:rsidP="006F7D81">
            <w:r w:rsidRPr="224A474E">
              <w:rPr>
                <w:rFonts w:cs="Arial"/>
              </w:rPr>
              <w:t>This role requires a confident, proactive, and highly organised individual who can manage multiple priorities, build effective relationships, and ensure all project requirements are met. The Project Officer will be responsible for maintaining oversight of project activity, monitoring progress, and driving forward delivery to maximise the project’s reach, impact, and long-term sustainability within local communities.</w:t>
            </w:r>
          </w:p>
          <w:p w14:paraId="40161CDC" w14:textId="77777777" w:rsidR="006F7D81" w:rsidRPr="00D939F1" w:rsidRDefault="006F7D81" w:rsidP="006F7D81">
            <w:pPr>
              <w:rPr>
                <w:rFonts w:cs="Arial"/>
              </w:rPr>
            </w:pPr>
          </w:p>
          <w:p w14:paraId="15ECE158" w14:textId="77777777" w:rsidR="006F7D81" w:rsidRDefault="006F7D81" w:rsidP="006F7D81">
            <w:pPr>
              <w:rPr>
                <w:rFonts w:cs="Arial"/>
              </w:rPr>
            </w:pPr>
            <w:r w:rsidRPr="224A474E">
              <w:rPr>
                <w:rFonts w:cs="Arial"/>
              </w:rPr>
              <w:t>If you are an adaptable individual with a keen interest in utilising physical activity to engage with a range of individuals, we encourage you to apply</w:t>
            </w:r>
          </w:p>
          <w:p w14:paraId="0A7123B1" w14:textId="77777777" w:rsidR="00DB5721" w:rsidRDefault="00DB5721" w:rsidP="006F7D81">
            <w:pPr>
              <w:rPr>
                <w:rFonts w:cs="Arial"/>
              </w:rPr>
            </w:pPr>
          </w:p>
          <w:p w14:paraId="22D0A55A" w14:textId="77777777" w:rsidR="00DB5721" w:rsidRDefault="00DB5721" w:rsidP="006F7D81">
            <w:pPr>
              <w:rPr>
                <w:rFonts w:cs="Arial"/>
              </w:rPr>
            </w:pPr>
          </w:p>
          <w:p w14:paraId="563BCE66" w14:textId="77777777" w:rsidR="00DB5721" w:rsidRDefault="00DB5721" w:rsidP="006F7D81">
            <w:pPr>
              <w:rPr>
                <w:rFonts w:cs="Arial"/>
              </w:rPr>
            </w:pPr>
          </w:p>
          <w:p w14:paraId="30FC89AA" w14:textId="77777777" w:rsidR="00DB5721" w:rsidRDefault="00DB5721" w:rsidP="006F7D81">
            <w:pPr>
              <w:rPr>
                <w:rFonts w:cs="Arial"/>
              </w:rPr>
            </w:pPr>
          </w:p>
          <w:p w14:paraId="4516AB0A" w14:textId="77777777" w:rsidR="00DB5721" w:rsidRDefault="00DB5721" w:rsidP="006F7D81">
            <w:pPr>
              <w:rPr>
                <w:rFonts w:cs="Arial"/>
              </w:rPr>
            </w:pPr>
          </w:p>
          <w:p w14:paraId="5C56734F" w14:textId="2B5DEEA1" w:rsidR="00DB5721" w:rsidRPr="00D939F1" w:rsidRDefault="00DB5721" w:rsidP="006F7D81">
            <w:pPr>
              <w:rPr>
                <w:rFonts w:cs="Arial"/>
              </w:rPr>
            </w:pPr>
          </w:p>
        </w:tc>
      </w:tr>
      <w:tr w:rsidR="006F7D81" w:rsidRPr="00D939F1" w14:paraId="1ED99E22" w14:textId="77777777" w:rsidTr="00077C31">
        <w:trPr>
          <w:trHeight w:val="301"/>
        </w:trPr>
        <w:tc>
          <w:tcPr>
            <w:tcW w:w="5000" w:type="pct"/>
          </w:tcPr>
          <w:p w14:paraId="42319405" w14:textId="77777777" w:rsidR="006F7D81" w:rsidRDefault="006F7D81" w:rsidP="006F7D81">
            <w:pPr>
              <w:rPr>
                <w:rFonts w:cs="Arial"/>
                <w:b/>
              </w:rPr>
            </w:pPr>
            <w:r w:rsidRPr="00D939F1">
              <w:rPr>
                <w:rFonts w:cs="Arial"/>
                <w:b/>
              </w:rPr>
              <w:lastRenderedPageBreak/>
              <w:t>Context</w:t>
            </w:r>
          </w:p>
          <w:p w14:paraId="3E42AC52" w14:textId="776F47A2" w:rsidR="00DB5721" w:rsidRPr="00D939F1" w:rsidRDefault="00DB5721" w:rsidP="006F7D81">
            <w:pPr>
              <w:rPr>
                <w:rFonts w:cs="Arial"/>
                <w:b/>
              </w:rPr>
            </w:pPr>
          </w:p>
        </w:tc>
      </w:tr>
      <w:tr w:rsidR="006F7D81" w:rsidRPr="00D939F1" w14:paraId="5A2B7978" w14:textId="77777777" w:rsidTr="00077C31">
        <w:trPr>
          <w:trHeight w:val="1134"/>
        </w:trPr>
        <w:tc>
          <w:tcPr>
            <w:tcW w:w="5000" w:type="pct"/>
          </w:tcPr>
          <w:p w14:paraId="1C168BFA" w14:textId="77777777" w:rsidR="006F7D81" w:rsidRPr="00925EE1" w:rsidRDefault="006F7D81" w:rsidP="006F7D81">
            <w:pPr>
              <w:rPr>
                <w:rFonts w:cs="Arial"/>
              </w:rPr>
            </w:pPr>
            <w:r w:rsidRPr="00925EE1">
              <w:rPr>
                <w:rFonts w:cs="Arial"/>
              </w:rPr>
              <w:t>One of 43 Active Partnerships across England, Active Norfolk seeks to improve lives through the power of physical activity and increase activity levels for those impacted the most by a range of inequalities. As such we are always looking to engage closely with individuals and groups who face these inequalities. This includes having an inclusive culture that actively and warmly welcomes and encourages people from a range of backgrounds to join us in tackling these issues. Active Norfolk recognises the benefits of having people with lived experience as part of our team and as such we are keen to hear from anyone interested in making a difference.  </w:t>
            </w:r>
          </w:p>
          <w:p w14:paraId="2804B5F6" w14:textId="77777777" w:rsidR="006F7D81" w:rsidRPr="00925EE1" w:rsidRDefault="006F7D81" w:rsidP="006F7D81">
            <w:pPr>
              <w:rPr>
                <w:rFonts w:cs="Arial"/>
              </w:rPr>
            </w:pPr>
            <w:r w:rsidRPr="00925EE1">
              <w:rPr>
                <w:rFonts w:cs="Arial"/>
              </w:rPr>
              <w:t>  </w:t>
            </w:r>
          </w:p>
          <w:p w14:paraId="57C5646D" w14:textId="77777777" w:rsidR="006F7D81" w:rsidRDefault="006F7D81" w:rsidP="006F7D81">
            <w:pPr>
              <w:rPr>
                <w:rFonts w:cs="Arial"/>
              </w:rPr>
            </w:pPr>
            <w:r w:rsidRPr="00925EE1">
              <w:rPr>
                <w:rFonts w:cs="Arial"/>
              </w:rPr>
              <w:t>To deliver our work Active Norfolk requires a dynamic, ambitious and adaptable team that can develop and sustain relationships with a diverse range of partners and innovate to find new ways to help more people to be active. This role is crucial to ensuring that Active Norfolk is directing its energies where we can have most impact.  </w:t>
            </w:r>
          </w:p>
          <w:p w14:paraId="4AAA7D11" w14:textId="77777777" w:rsidR="006F7D81" w:rsidRDefault="006F7D81" w:rsidP="006F7D81">
            <w:pPr>
              <w:rPr>
                <w:rFonts w:cs="Arial"/>
              </w:rPr>
            </w:pPr>
          </w:p>
          <w:p w14:paraId="098CDC5B" w14:textId="77777777" w:rsidR="006F7D81" w:rsidRPr="00925EE1" w:rsidRDefault="006F7D81" w:rsidP="006F7D81">
            <w:pPr>
              <w:rPr>
                <w:rFonts w:cs="Arial"/>
              </w:rPr>
            </w:pPr>
            <w:r>
              <w:rPr>
                <w:rStyle w:val="normaltextrun"/>
                <w:rFonts w:cs="Arial"/>
                <w:color w:val="000000"/>
                <w:shd w:val="clear" w:color="auto" w:fill="FFFFFF"/>
              </w:rPr>
              <w:t>The post is funded by the Broadland and South Norfolk Health and Wellbeing Partnerships, for a period of two years.</w:t>
            </w:r>
            <w:r>
              <w:rPr>
                <w:rStyle w:val="eop"/>
                <w:rFonts w:cs="Arial"/>
                <w:color w:val="000000"/>
                <w:bdr w:val="none" w:sz="0" w:space="0" w:color="auto" w:frame="1"/>
                <w:shd w:val="clear" w:color="auto" w:fill="C6C6C6"/>
              </w:rPr>
              <w:t> </w:t>
            </w:r>
          </w:p>
          <w:p w14:paraId="1D9437C0" w14:textId="25A7F7B8" w:rsidR="006F7D81" w:rsidRPr="00D939F1" w:rsidRDefault="006F7D81" w:rsidP="006F7D81">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077C31">
        <w:trPr>
          <w:trHeight w:val="567"/>
        </w:trPr>
        <w:tc>
          <w:tcPr>
            <w:tcW w:w="5000" w:type="pct"/>
          </w:tcPr>
          <w:p w14:paraId="0A51EC99" w14:textId="68158796"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p>
        </w:tc>
      </w:tr>
      <w:tr w:rsidR="006F7D81" w:rsidRPr="00D939F1" w14:paraId="1FA47CE9" w14:textId="77777777" w:rsidTr="00077C31">
        <w:trPr>
          <w:trHeight w:val="567"/>
        </w:trPr>
        <w:tc>
          <w:tcPr>
            <w:tcW w:w="5000" w:type="pct"/>
          </w:tcPr>
          <w:p w14:paraId="06FC7F18" w14:textId="79BB2FE3" w:rsidR="006F7D81" w:rsidRPr="7AC3F70C" w:rsidRDefault="001255CB" w:rsidP="006F7D81">
            <w:pPr>
              <w:rPr>
                <w:rFonts w:cs="Arial"/>
              </w:rPr>
            </w:pPr>
            <w:r>
              <w:rPr>
                <w:rFonts w:cs="Arial"/>
              </w:rPr>
              <w:t>P</w:t>
            </w:r>
            <w:r w:rsidR="006F7D81" w:rsidRPr="7AC3F70C">
              <w:rPr>
                <w:rFonts w:cs="Arial"/>
              </w:rPr>
              <w:t xml:space="preserve">roject </w:t>
            </w:r>
            <w:r w:rsidR="006F7D81">
              <w:rPr>
                <w:rFonts w:cs="Arial"/>
              </w:rPr>
              <w:t>co-ordination</w:t>
            </w:r>
            <w:r w:rsidR="006F7D81" w:rsidRPr="7AC3F70C">
              <w:rPr>
                <w:rFonts w:cs="Arial"/>
              </w:rPr>
              <w:t xml:space="preserve"> of All to Play </w:t>
            </w:r>
            <w:proofErr w:type="gramStart"/>
            <w:r w:rsidR="006F7D81" w:rsidRPr="7AC3F70C">
              <w:rPr>
                <w:rFonts w:cs="Arial"/>
              </w:rPr>
              <w:t>For</w:t>
            </w:r>
            <w:proofErr w:type="gramEnd"/>
            <w:r w:rsidR="006F7D81" w:rsidRPr="7AC3F70C">
              <w:rPr>
                <w:rFonts w:cs="Arial"/>
              </w:rPr>
              <w:t xml:space="preserve"> in South Norfolk &amp; Broadland, developing and implementing a structured approach to integrating and embedding All to Play For as a key tool to improve outcomes for residents.</w:t>
            </w:r>
          </w:p>
        </w:tc>
      </w:tr>
      <w:tr w:rsidR="006F7D81" w:rsidRPr="00D939F1" w14:paraId="75F928BF" w14:textId="77777777" w:rsidTr="00077C31">
        <w:trPr>
          <w:trHeight w:val="567"/>
        </w:trPr>
        <w:tc>
          <w:tcPr>
            <w:tcW w:w="5000" w:type="pct"/>
          </w:tcPr>
          <w:p w14:paraId="20EE6DDB" w14:textId="429E19EB" w:rsidR="006F7D81" w:rsidRPr="7AC3F70C" w:rsidRDefault="001255CB" w:rsidP="006F7D81">
            <w:pPr>
              <w:rPr>
                <w:rFonts w:cs="Arial"/>
              </w:rPr>
            </w:pPr>
            <w:r>
              <w:rPr>
                <w:rFonts w:cs="Arial"/>
              </w:rPr>
              <w:t>D</w:t>
            </w:r>
            <w:r w:rsidR="006F7D81" w:rsidRPr="7AC3F70C">
              <w:rPr>
                <w:rFonts w:cs="Arial"/>
              </w:rPr>
              <w:t xml:space="preserve">evelop </w:t>
            </w:r>
            <w:r>
              <w:rPr>
                <w:rFonts w:cs="Arial"/>
              </w:rPr>
              <w:t xml:space="preserve">and maintain </w:t>
            </w:r>
            <w:r w:rsidR="006F7D81" w:rsidRPr="7AC3F70C">
              <w:rPr>
                <w:rFonts w:cs="Arial"/>
              </w:rPr>
              <w:t>relationships with external services working with vulnerable men and establish two-way referral pathways between services.</w:t>
            </w:r>
          </w:p>
        </w:tc>
      </w:tr>
      <w:tr w:rsidR="006F7D81" w:rsidRPr="00D939F1" w14:paraId="59B26E67" w14:textId="77777777" w:rsidTr="00077C31">
        <w:trPr>
          <w:trHeight w:val="567"/>
        </w:trPr>
        <w:tc>
          <w:tcPr>
            <w:tcW w:w="5000" w:type="pct"/>
          </w:tcPr>
          <w:p w14:paraId="485E0353" w14:textId="6DE879CC" w:rsidR="006F7D81" w:rsidRDefault="006F7D81" w:rsidP="006F7D81">
            <w:pPr>
              <w:rPr>
                <w:rFonts w:cs="Arial"/>
                <w:bCs/>
              </w:rPr>
            </w:pPr>
            <w:r w:rsidRPr="7AC3F70C">
              <w:rPr>
                <w:rFonts w:cs="Arial"/>
              </w:rPr>
              <w:t xml:space="preserve">Develop and maintain relationships with key </w:t>
            </w:r>
            <w:r>
              <w:rPr>
                <w:rFonts w:cs="Arial"/>
              </w:rPr>
              <w:t xml:space="preserve">programme </w:t>
            </w:r>
            <w:r w:rsidRPr="7AC3F70C">
              <w:rPr>
                <w:rFonts w:cs="Arial"/>
              </w:rPr>
              <w:t>stakeholders, across the health (NHS), public, private and VCSE sectors.</w:t>
            </w:r>
          </w:p>
        </w:tc>
      </w:tr>
      <w:tr w:rsidR="006F7D81" w:rsidRPr="00D939F1" w14:paraId="6B1145A4" w14:textId="77777777" w:rsidTr="00077C31">
        <w:trPr>
          <w:trHeight w:val="567"/>
        </w:trPr>
        <w:tc>
          <w:tcPr>
            <w:tcW w:w="5000" w:type="pct"/>
          </w:tcPr>
          <w:p w14:paraId="684CF2F3" w14:textId="09CB1490" w:rsidR="006F7D81" w:rsidRPr="00D939F1" w:rsidRDefault="006F7D81" w:rsidP="006F7D81">
            <w:pPr>
              <w:rPr>
                <w:rFonts w:cs="Arial"/>
                <w:b/>
              </w:rPr>
            </w:pPr>
            <w:r>
              <w:rPr>
                <w:rFonts w:cs="Arial"/>
                <w:bCs/>
              </w:rPr>
              <w:t>Working with the Senior Partnerships Officer, s</w:t>
            </w:r>
            <w:r w:rsidRPr="006007A7">
              <w:rPr>
                <w:rFonts w:cs="Arial"/>
                <w:bCs/>
              </w:rPr>
              <w:t xml:space="preserve">eek investment to provide relevant services and opportunities </w:t>
            </w:r>
            <w:r>
              <w:rPr>
                <w:rFonts w:cs="Arial"/>
                <w:bCs/>
              </w:rPr>
              <w:t>to sustain and grow the All to Play For programme</w:t>
            </w:r>
            <w:r w:rsidRPr="006007A7">
              <w:rPr>
                <w:rFonts w:cs="Arial"/>
                <w:bCs/>
              </w:rPr>
              <w:t>.</w:t>
            </w:r>
          </w:p>
        </w:tc>
      </w:tr>
      <w:tr w:rsidR="006F7D81" w:rsidRPr="00D939F1" w14:paraId="561DCA19" w14:textId="77777777" w:rsidTr="00077C31">
        <w:trPr>
          <w:trHeight w:val="567"/>
        </w:trPr>
        <w:tc>
          <w:tcPr>
            <w:tcW w:w="5000" w:type="pct"/>
          </w:tcPr>
          <w:p w14:paraId="10A99DF7" w14:textId="72D40C1B" w:rsidR="006F7D81" w:rsidRPr="00D939F1" w:rsidRDefault="006F7D81" w:rsidP="006F7D81">
            <w:pPr>
              <w:rPr>
                <w:rFonts w:cs="Arial"/>
                <w:b/>
              </w:rPr>
            </w:pPr>
            <w:r w:rsidRPr="7AC3F70C">
              <w:rPr>
                <w:rFonts w:cs="Arial"/>
              </w:rPr>
              <w:t>To ensure project delivery is aligned to funder’s strategic priorities and manage relationship between funder and Active Norfolk.</w:t>
            </w:r>
          </w:p>
        </w:tc>
      </w:tr>
      <w:tr w:rsidR="006F7D81" w:rsidRPr="00D939F1" w14:paraId="36F1310E" w14:textId="77777777" w:rsidTr="00077C31">
        <w:trPr>
          <w:trHeight w:val="567"/>
        </w:trPr>
        <w:tc>
          <w:tcPr>
            <w:tcW w:w="5000" w:type="pct"/>
          </w:tcPr>
          <w:p w14:paraId="4FDEF1DB" w14:textId="6E424880" w:rsidR="006F7D81" w:rsidRPr="00D939F1" w:rsidRDefault="006F7D81" w:rsidP="006F7D81">
            <w:pPr>
              <w:rPr>
                <w:rFonts w:cs="Arial"/>
                <w:b/>
              </w:rPr>
            </w:pPr>
            <w:r w:rsidRPr="7AC3F70C">
              <w:rPr>
                <w:rFonts w:cs="Arial"/>
              </w:rPr>
              <w:t>To attend some delivery to ensure</w:t>
            </w:r>
            <w:r>
              <w:rPr>
                <w:rFonts w:cs="Arial"/>
              </w:rPr>
              <w:t xml:space="preserve"> quality assurance,</w:t>
            </w:r>
            <w:r w:rsidRPr="7AC3F70C">
              <w:rPr>
                <w:rFonts w:cs="Arial"/>
              </w:rPr>
              <w:t xml:space="preserve"> processes are adhered to and to introduce external organisations to participants.</w:t>
            </w:r>
          </w:p>
        </w:tc>
      </w:tr>
      <w:tr w:rsidR="006F7D81" w:rsidRPr="00D939F1" w14:paraId="6B0299AC" w14:textId="77777777" w:rsidTr="00077C31">
        <w:trPr>
          <w:trHeight w:val="567"/>
        </w:trPr>
        <w:tc>
          <w:tcPr>
            <w:tcW w:w="5000" w:type="pct"/>
          </w:tcPr>
          <w:p w14:paraId="5DF3BF66" w14:textId="3AA81A24" w:rsidR="006F7D81" w:rsidRPr="00D939F1" w:rsidRDefault="006F7D81" w:rsidP="006F7D81">
            <w:pPr>
              <w:rPr>
                <w:rFonts w:cs="Arial"/>
                <w:b/>
              </w:rPr>
            </w:pPr>
            <w:r>
              <w:rPr>
                <w:rFonts w:cs="Arial"/>
              </w:rPr>
              <w:t>Oversee</w:t>
            </w:r>
            <w:r w:rsidRPr="7AC3F70C">
              <w:rPr>
                <w:rFonts w:cs="Arial"/>
              </w:rPr>
              <w:t xml:space="preserve"> the provision of All to Play For sessions with venues and sessional providers</w:t>
            </w:r>
            <w:r>
              <w:rPr>
                <w:rFonts w:cs="Arial"/>
              </w:rPr>
              <w:t>, escalating any major issues to the relevant Senior Partnerships Officer.</w:t>
            </w:r>
          </w:p>
        </w:tc>
      </w:tr>
      <w:tr w:rsidR="006F7D81" w:rsidRPr="00D939F1" w14:paraId="4F21F1F5" w14:textId="77777777" w:rsidTr="00077C31">
        <w:trPr>
          <w:trHeight w:val="567"/>
        </w:trPr>
        <w:tc>
          <w:tcPr>
            <w:tcW w:w="5000" w:type="pct"/>
          </w:tcPr>
          <w:p w14:paraId="5DCE51B8" w14:textId="043526F9" w:rsidR="006F7D81" w:rsidRPr="00D939F1" w:rsidRDefault="002F0543" w:rsidP="006F7D81">
            <w:pPr>
              <w:rPr>
                <w:rFonts w:cs="Arial"/>
                <w:b/>
              </w:rPr>
            </w:pPr>
            <w:r>
              <w:rPr>
                <w:rFonts w:cs="Arial"/>
              </w:rPr>
              <w:t>E</w:t>
            </w:r>
            <w:r w:rsidR="006F7D81" w:rsidRPr="7AC3F70C">
              <w:rPr>
                <w:rFonts w:cs="Arial"/>
              </w:rPr>
              <w:t>valuation of project impact working closely with Insight and Evaluation Lead. Including data collection and data input.</w:t>
            </w:r>
            <w:r w:rsidR="006F7D81">
              <w:rPr>
                <w:rFonts w:cs="Arial"/>
              </w:rPr>
              <w:t xml:space="preserve"> Prepare reports and present internally and externally, as required</w:t>
            </w:r>
          </w:p>
        </w:tc>
      </w:tr>
      <w:tr w:rsidR="006F7D81" w:rsidRPr="00D939F1" w14:paraId="392DAC61" w14:textId="77777777" w:rsidTr="00077C31">
        <w:trPr>
          <w:trHeight w:val="567"/>
        </w:trPr>
        <w:tc>
          <w:tcPr>
            <w:tcW w:w="5000" w:type="pct"/>
          </w:tcPr>
          <w:p w14:paraId="00EDADB5" w14:textId="770AAC4E" w:rsidR="006F7D81" w:rsidRPr="00D939F1" w:rsidRDefault="002F0543" w:rsidP="006F7D81">
            <w:pPr>
              <w:rPr>
                <w:rFonts w:cs="Arial"/>
                <w:b/>
              </w:rPr>
            </w:pPr>
            <w:r>
              <w:rPr>
                <w:rFonts w:cs="Arial"/>
              </w:rPr>
              <w:t>P</w:t>
            </w:r>
            <w:r w:rsidR="006F7D81" w:rsidRPr="7AC3F70C">
              <w:rPr>
                <w:rFonts w:cs="Arial"/>
              </w:rPr>
              <w:t>roject promotion, drive engagement and raise awareness about the project. This includes reaching out to local communities and working on strategies to ensure that the project is well-known and accessible to those who would benefit from it. In addition to driving traditional mass marketing techniques, targeted promotion is required within local support services, statutory and voluntary that are working with vulnerable males to raise awareness of the project.</w:t>
            </w:r>
          </w:p>
        </w:tc>
      </w:tr>
      <w:tr w:rsidR="006F7D81" w:rsidRPr="00D939F1" w14:paraId="766A3571" w14:textId="77777777" w:rsidTr="00077C31">
        <w:tc>
          <w:tcPr>
            <w:tcW w:w="5000" w:type="pct"/>
          </w:tcPr>
          <w:p w14:paraId="283AE4DA" w14:textId="4B165F70" w:rsidR="006F7D81" w:rsidRPr="00D939F1" w:rsidRDefault="00525B12" w:rsidP="006F7D81">
            <w:pPr>
              <w:rPr>
                <w:rFonts w:cs="Arial"/>
                <w:color w:val="002060"/>
              </w:rPr>
            </w:pPr>
            <w:r>
              <w:rPr>
                <w:rFonts w:cs="Arial"/>
                <w:bCs/>
              </w:rPr>
              <w:t>This role will potentially be working on projects, events or training with children and/or adults at risk, and therefore an awareness of safeguarding is necessary</w:t>
            </w:r>
            <w:r w:rsidR="006F7D81" w:rsidRPr="006F7D81">
              <w:rPr>
                <w:rFonts w:cs="Arial"/>
                <w:bCs/>
              </w:rPr>
              <w:t xml:space="preserve"> </w:t>
            </w:r>
          </w:p>
        </w:tc>
      </w:tr>
    </w:tbl>
    <w:p w14:paraId="7F8D3EC3" w14:textId="68ADADF5" w:rsidR="00F073E6" w:rsidRPr="004B21CB" w:rsidRDefault="00F073E6" w:rsidP="00976AC2">
      <w:pPr>
        <w:rPr>
          <w:rFonts w:cs="Arial"/>
          <w:b/>
          <w:sz w:val="28"/>
          <w:szCs w:val="28"/>
        </w:rPr>
      </w:pPr>
    </w:p>
    <w:p w14:paraId="69F7783A" w14:textId="77777777" w:rsidR="00F073E6" w:rsidRDefault="00F073E6" w:rsidP="00976AC2">
      <w:pPr>
        <w:rPr>
          <w:rFonts w:cs="Arial"/>
          <w:b/>
          <w:sz w:val="28"/>
          <w:szCs w:val="28"/>
        </w:rPr>
      </w:pPr>
    </w:p>
    <w:p w14:paraId="27238078" w14:textId="77777777" w:rsidR="006F7D81" w:rsidRDefault="006F7D81" w:rsidP="00976AC2">
      <w:pPr>
        <w:rPr>
          <w:rFonts w:cs="Arial"/>
          <w:b/>
          <w:sz w:val="28"/>
          <w:szCs w:val="28"/>
        </w:rPr>
      </w:pPr>
    </w:p>
    <w:p w14:paraId="7806A3BC" w14:textId="77777777" w:rsidR="006F7D81" w:rsidRDefault="006F7D81" w:rsidP="00976AC2">
      <w:pPr>
        <w:rPr>
          <w:rFonts w:cs="Arial"/>
          <w:b/>
          <w:sz w:val="28"/>
          <w:szCs w:val="28"/>
        </w:rPr>
      </w:pPr>
    </w:p>
    <w:p w14:paraId="32711710" w14:textId="77777777" w:rsidR="00525B12" w:rsidRDefault="00525B12" w:rsidP="00976AC2">
      <w:pPr>
        <w:rPr>
          <w:rFonts w:cs="Arial"/>
          <w:b/>
          <w:sz w:val="28"/>
          <w:szCs w:val="28"/>
        </w:rPr>
      </w:pPr>
    </w:p>
    <w:p w14:paraId="5782E7BA" w14:textId="77777777" w:rsidR="006F7D81" w:rsidRPr="004B21CB" w:rsidRDefault="006F7D81" w:rsidP="00976AC2">
      <w:pPr>
        <w:rPr>
          <w:rFonts w:cs="Arial"/>
          <w:b/>
          <w:sz w:val="28"/>
          <w:szCs w:val="28"/>
        </w:rPr>
      </w:pPr>
    </w:p>
    <w:p w14:paraId="04848A5D" w14:textId="38CF30BB" w:rsidR="00B9502F" w:rsidRDefault="008D18E4" w:rsidP="00976AC2">
      <w:pPr>
        <w:rPr>
          <w:rFonts w:cs="Arial"/>
          <w:b/>
          <w:sz w:val="28"/>
          <w:szCs w:val="28"/>
        </w:rPr>
      </w:pPr>
      <w:r w:rsidRPr="004B21CB">
        <w:rPr>
          <w:rFonts w:cs="Arial"/>
          <w:b/>
          <w:sz w:val="28"/>
          <w:szCs w:val="28"/>
        </w:rPr>
        <w:lastRenderedPageBreak/>
        <w:t>P</w:t>
      </w:r>
      <w:r w:rsidR="00F97481" w:rsidRPr="004B21CB">
        <w:rPr>
          <w:rFonts w:cs="Arial"/>
          <w:b/>
          <w:sz w:val="28"/>
          <w:szCs w:val="28"/>
        </w:rPr>
        <w:t>erson specification</w:t>
      </w:r>
    </w:p>
    <w:p w14:paraId="50110468" w14:textId="77777777" w:rsidR="006F7D81" w:rsidRDefault="006F7D81" w:rsidP="00976AC2">
      <w:pPr>
        <w:rPr>
          <w:rFonts w:cs="Arial"/>
          <w:b/>
          <w:sz w:val="28"/>
          <w:szCs w:val="28"/>
        </w:rPr>
      </w:pPr>
    </w:p>
    <w:tbl>
      <w:tblPr>
        <w:tblStyle w:val="TableGrid"/>
        <w:tblW w:w="5000" w:type="pct"/>
        <w:tblLayout w:type="fixed"/>
        <w:tblLook w:val="01E0" w:firstRow="1" w:lastRow="1" w:firstColumn="1" w:lastColumn="1" w:noHBand="0" w:noVBand="0"/>
      </w:tblPr>
      <w:tblGrid>
        <w:gridCol w:w="6516"/>
        <w:gridCol w:w="1607"/>
        <w:gridCol w:w="1505"/>
      </w:tblGrid>
      <w:tr w:rsidR="006F7D81" w:rsidRPr="00D939F1" w14:paraId="0094E462" w14:textId="77777777" w:rsidTr="3679DC16">
        <w:trPr>
          <w:trHeight w:val="20"/>
        </w:trPr>
        <w:tc>
          <w:tcPr>
            <w:tcW w:w="6516" w:type="dxa"/>
          </w:tcPr>
          <w:p w14:paraId="6288163B" w14:textId="77777777" w:rsidR="006F7D81" w:rsidRPr="00D939F1" w:rsidRDefault="006F7D81" w:rsidP="00F50DAA">
            <w:pPr>
              <w:rPr>
                <w:rFonts w:cs="Arial"/>
                <w:b/>
              </w:rPr>
            </w:pPr>
            <w:r>
              <w:rPr>
                <w:rFonts w:cs="Arial"/>
                <w:b/>
              </w:rPr>
              <w:t>Skills and abilities</w:t>
            </w:r>
            <w:r w:rsidRPr="00D939F1">
              <w:rPr>
                <w:rFonts w:cs="Arial"/>
                <w:b/>
              </w:rPr>
              <w:t>:</w:t>
            </w:r>
          </w:p>
        </w:tc>
        <w:tc>
          <w:tcPr>
            <w:tcW w:w="1607" w:type="dxa"/>
          </w:tcPr>
          <w:p w14:paraId="19C9CB00" w14:textId="77777777" w:rsidR="006F7D81" w:rsidRPr="00D939F1" w:rsidRDefault="006F7D81" w:rsidP="00F50DAA">
            <w:pPr>
              <w:jc w:val="center"/>
              <w:rPr>
                <w:rFonts w:cs="Arial"/>
                <w:b/>
              </w:rPr>
            </w:pPr>
            <w:r>
              <w:rPr>
                <w:rFonts w:cs="Arial"/>
                <w:b/>
              </w:rPr>
              <w:t>Essential (</w:t>
            </w:r>
            <w:r>
              <w:rPr>
                <w:rFonts w:ascii="Wingdings" w:eastAsia="Wingdings" w:hAnsi="Wingdings" w:cs="Wingdings"/>
                <w:b/>
              </w:rPr>
              <w:t>ü</w:t>
            </w:r>
            <w:r>
              <w:rPr>
                <w:rFonts w:cs="Arial"/>
                <w:b/>
              </w:rPr>
              <w:t>)</w:t>
            </w:r>
          </w:p>
        </w:tc>
        <w:tc>
          <w:tcPr>
            <w:tcW w:w="1505" w:type="dxa"/>
          </w:tcPr>
          <w:p w14:paraId="6D7D7240" w14:textId="77777777" w:rsidR="006F7D81" w:rsidRPr="00D939F1" w:rsidRDefault="006F7D81" w:rsidP="00F50DAA">
            <w:pPr>
              <w:jc w:val="center"/>
              <w:rPr>
                <w:rFonts w:cs="Arial"/>
                <w:b/>
              </w:rPr>
            </w:pPr>
            <w:r>
              <w:rPr>
                <w:rFonts w:cs="Arial"/>
                <w:b/>
              </w:rPr>
              <w:t>Desirable (</w:t>
            </w:r>
            <w:r>
              <w:rPr>
                <w:rFonts w:ascii="Wingdings" w:eastAsia="Wingdings" w:hAnsi="Wingdings" w:cs="Wingdings"/>
                <w:b/>
              </w:rPr>
              <w:t>ü</w:t>
            </w:r>
            <w:r>
              <w:rPr>
                <w:rFonts w:cs="Arial"/>
                <w:b/>
              </w:rPr>
              <w:t>)</w:t>
            </w:r>
          </w:p>
        </w:tc>
      </w:tr>
      <w:tr w:rsidR="006F7D81" w:rsidRPr="00D939F1" w14:paraId="443199B8" w14:textId="77777777" w:rsidTr="3679DC16">
        <w:trPr>
          <w:trHeight w:val="20"/>
        </w:trPr>
        <w:tc>
          <w:tcPr>
            <w:tcW w:w="6516" w:type="dxa"/>
          </w:tcPr>
          <w:p w14:paraId="6B0A4310" w14:textId="77777777" w:rsidR="006F7D81" w:rsidRPr="006D54D3" w:rsidRDefault="006F7D81" w:rsidP="00F50DAA">
            <w:pPr>
              <w:rPr>
                <w:rFonts w:cs="Arial"/>
              </w:rPr>
            </w:pPr>
            <w:r w:rsidRPr="006D54D3">
              <w:rPr>
                <w:rFonts w:cs="Arial"/>
              </w:rPr>
              <w:t>Detailed knowledge of national and local sport, health, and local gov policy and strategy</w:t>
            </w:r>
          </w:p>
          <w:p w14:paraId="03BBB740" w14:textId="77777777" w:rsidR="006F7D81" w:rsidRPr="006D54D3" w:rsidRDefault="006F7D81" w:rsidP="00F50DAA">
            <w:pPr>
              <w:rPr>
                <w:rFonts w:cs="Arial"/>
              </w:rPr>
            </w:pPr>
          </w:p>
          <w:p w14:paraId="5371C99F" w14:textId="77777777" w:rsidR="006F7D81" w:rsidRPr="006D54D3" w:rsidRDefault="006F7D81" w:rsidP="00F50DAA">
            <w:pPr>
              <w:rPr>
                <w:rFonts w:cs="Arial"/>
              </w:rPr>
            </w:pPr>
          </w:p>
          <w:p w14:paraId="4F50BB84" w14:textId="77777777" w:rsidR="006F7D81" w:rsidRPr="006D54D3" w:rsidRDefault="006F7D81" w:rsidP="00F50DAA">
            <w:pPr>
              <w:rPr>
                <w:rFonts w:cs="Arial"/>
              </w:rPr>
            </w:pPr>
            <w:r w:rsidRPr="006D54D3">
              <w:rPr>
                <w:rFonts w:cs="Arial"/>
              </w:rPr>
              <w:t>Detailed knowledge of local gov, education, physical and health activity landscape</w:t>
            </w:r>
          </w:p>
          <w:p w14:paraId="6736A03A" w14:textId="77777777" w:rsidR="006F7D81" w:rsidRPr="006D54D3" w:rsidRDefault="006F7D81" w:rsidP="00F50DAA">
            <w:pPr>
              <w:rPr>
                <w:rFonts w:cs="Arial"/>
              </w:rPr>
            </w:pPr>
          </w:p>
          <w:p w14:paraId="35ADB2C7" w14:textId="40EBBB2A" w:rsidR="006F7D81" w:rsidRPr="006D54D3" w:rsidRDefault="006F7D81" w:rsidP="00F50DAA">
            <w:pPr>
              <w:rPr>
                <w:rFonts w:cs="Arial"/>
              </w:rPr>
            </w:pPr>
            <w:r w:rsidRPr="006D54D3">
              <w:rPr>
                <w:rFonts w:cs="Arial"/>
              </w:rPr>
              <w:t xml:space="preserve">Influencing/advocacy </w:t>
            </w:r>
            <w:r w:rsidR="00130537">
              <w:rPr>
                <w:rFonts w:cs="Arial"/>
              </w:rPr>
              <w:t>with stakeholders and partners</w:t>
            </w:r>
          </w:p>
          <w:p w14:paraId="63B050BC" w14:textId="77777777" w:rsidR="006F7D81" w:rsidRPr="006D54D3" w:rsidRDefault="006F7D81" w:rsidP="00F50DAA">
            <w:pPr>
              <w:rPr>
                <w:rFonts w:cs="Arial"/>
              </w:rPr>
            </w:pPr>
          </w:p>
          <w:p w14:paraId="7E163155" w14:textId="77777777" w:rsidR="006F7D81" w:rsidRPr="006D54D3" w:rsidRDefault="006F7D81" w:rsidP="00F50DAA">
            <w:pPr>
              <w:rPr>
                <w:rFonts w:cs="Arial"/>
              </w:rPr>
            </w:pPr>
            <w:r w:rsidRPr="006D54D3">
              <w:rPr>
                <w:rFonts w:cs="Arial"/>
              </w:rPr>
              <w:t>Strong analytical skills</w:t>
            </w:r>
          </w:p>
          <w:p w14:paraId="346F7F71" w14:textId="77777777" w:rsidR="006F7D81" w:rsidRPr="006D54D3" w:rsidRDefault="006F7D81" w:rsidP="00F50DAA">
            <w:pPr>
              <w:rPr>
                <w:rFonts w:cs="Arial"/>
              </w:rPr>
            </w:pPr>
          </w:p>
          <w:p w14:paraId="3478EBBE" w14:textId="77777777" w:rsidR="006F7D81" w:rsidRPr="00D939F1" w:rsidRDefault="006F7D81" w:rsidP="00F50DAA">
            <w:pPr>
              <w:rPr>
                <w:rFonts w:cs="Arial"/>
                <w:b/>
              </w:rPr>
            </w:pPr>
            <w:r w:rsidRPr="006D54D3">
              <w:rPr>
                <w:rFonts w:cs="Arial"/>
              </w:rPr>
              <w:t>Excellent communication and interpersonal skills to develop and manage relationships with stakeholders.</w:t>
            </w:r>
          </w:p>
        </w:tc>
        <w:tc>
          <w:tcPr>
            <w:tcW w:w="1607" w:type="dxa"/>
          </w:tcPr>
          <w:p w14:paraId="1DF89BC3" w14:textId="77777777" w:rsidR="006F7D81" w:rsidRPr="00D939F1" w:rsidRDefault="006F7D81" w:rsidP="00F50DAA">
            <w:pPr>
              <w:rPr>
                <w:rFonts w:ascii="Wingdings" w:eastAsia="Wingdings" w:hAnsi="Wingdings" w:cs="Wingdings"/>
                <w:b/>
                <w:bCs/>
              </w:rPr>
            </w:pPr>
          </w:p>
          <w:p w14:paraId="657C431B" w14:textId="77777777" w:rsidR="006F7D81" w:rsidRPr="00D939F1" w:rsidRDefault="006F7D81" w:rsidP="00F50DAA">
            <w:pPr>
              <w:jc w:val="center"/>
              <w:rPr>
                <w:rFonts w:ascii="Wingdings" w:eastAsia="Wingdings" w:hAnsi="Wingdings" w:cs="Wingdings"/>
                <w:b/>
                <w:bCs/>
              </w:rPr>
            </w:pPr>
          </w:p>
          <w:p w14:paraId="6B2756A5" w14:textId="77777777" w:rsidR="006F7D81" w:rsidRPr="00D939F1" w:rsidRDefault="006F7D81" w:rsidP="00F50DAA">
            <w:pPr>
              <w:jc w:val="center"/>
              <w:rPr>
                <w:rFonts w:ascii="Wingdings" w:eastAsia="Wingdings" w:hAnsi="Wingdings" w:cs="Wingdings"/>
                <w:b/>
                <w:bCs/>
              </w:rPr>
            </w:pPr>
          </w:p>
          <w:p w14:paraId="5F33F119" w14:textId="77777777" w:rsidR="006F7D81" w:rsidRPr="00D939F1" w:rsidRDefault="006F7D81" w:rsidP="00F50DAA">
            <w:pPr>
              <w:jc w:val="center"/>
              <w:rPr>
                <w:rFonts w:ascii="Wingdings" w:eastAsia="Wingdings" w:hAnsi="Wingdings" w:cs="Wingdings"/>
                <w:b/>
                <w:bCs/>
              </w:rPr>
            </w:pPr>
          </w:p>
          <w:p w14:paraId="66B54158" w14:textId="77777777" w:rsidR="006F7D81" w:rsidRPr="00D939F1" w:rsidRDefault="006F7D81" w:rsidP="00F50DAA">
            <w:pPr>
              <w:jc w:val="center"/>
              <w:rPr>
                <w:rFonts w:ascii="Wingdings" w:eastAsia="Wingdings" w:hAnsi="Wingdings" w:cs="Wingdings"/>
                <w:b/>
                <w:bCs/>
              </w:rPr>
            </w:pPr>
          </w:p>
          <w:p w14:paraId="5298B112" w14:textId="77777777" w:rsidR="006F7D81" w:rsidRPr="00D939F1" w:rsidRDefault="006F7D81" w:rsidP="00F50DAA">
            <w:pPr>
              <w:jc w:val="center"/>
              <w:rPr>
                <w:rFonts w:ascii="Wingdings" w:eastAsia="Wingdings" w:hAnsi="Wingdings" w:cs="Wingdings"/>
                <w:b/>
                <w:bCs/>
              </w:rPr>
            </w:pPr>
          </w:p>
          <w:p w14:paraId="46CDF327" w14:textId="77777777" w:rsidR="006F7D81" w:rsidRPr="00D939F1" w:rsidRDefault="006F7D81" w:rsidP="00F50DAA">
            <w:pPr>
              <w:jc w:val="center"/>
              <w:rPr>
                <w:rFonts w:ascii="Wingdings" w:eastAsia="Wingdings" w:hAnsi="Wingdings" w:cs="Wingdings"/>
                <w:b/>
                <w:bCs/>
              </w:rPr>
            </w:pPr>
          </w:p>
          <w:p w14:paraId="65F6036C" w14:textId="77777777" w:rsidR="006F7D81" w:rsidRPr="00D939F1" w:rsidRDefault="006F7D81" w:rsidP="00F50DAA">
            <w:pPr>
              <w:jc w:val="center"/>
              <w:rPr>
                <w:rFonts w:ascii="Wingdings" w:eastAsia="Wingdings" w:hAnsi="Wingdings" w:cs="Wingdings"/>
                <w:b/>
                <w:bCs/>
              </w:rPr>
            </w:pPr>
          </w:p>
          <w:p w14:paraId="29EE216C" w14:textId="77777777" w:rsidR="006F7D81" w:rsidRPr="00D939F1" w:rsidRDefault="006F7D81" w:rsidP="00F50DAA">
            <w:pPr>
              <w:jc w:val="center"/>
              <w:rPr>
                <w:rFonts w:ascii="Wingdings" w:eastAsia="Wingdings" w:hAnsi="Wingdings" w:cs="Wingdings"/>
                <w:b/>
                <w:bCs/>
              </w:rPr>
            </w:pPr>
          </w:p>
          <w:p w14:paraId="2F85083F" w14:textId="77777777" w:rsidR="006F7D81" w:rsidRPr="00D939F1" w:rsidRDefault="006F7D81" w:rsidP="00F50DAA">
            <w:pPr>
              <w:jc w:val="center"/>
              <w:rPr>
                <w:rFonts w:ascii="Wingdings" w:eastAsia="Wingdings" w:hAnsi="Wingdings" w:cs="Wingdings"/>
                <w:b/>
                <w:bCs/>
              </w:rPr>
            </w:pPr>
          </w:p>
          <w:p w14:paraId="1D9A34D3" w14:textId="2F84D0BF" w:rsidR="006F7D81" w:rsidRPr="00D939F1" w:rsidRDefault="006F7D81" w:rsidP="00F50DAA">
            <w:pPr>
              <w:jc w:val="center"/>
              <w:rPr>
                <w:rFonts w:ascii="Wingdings" w:eastAsia="Wingdings" w:hAnsi="Wingdings" w:cs="Wingdings"/>
                <w:b/>
                <w:bCs/>
              </w:rPr>
            </w:pPr>
            <w:r w:rsidRPr="3679DC16">
              <w:rPr>
                <w:rFonts w:ascii="Wingdings" w:eastAsia="Wingdings" w:hAnsi="Wingdings" w:cs="Wingdings"/>
                <w:b/>
                <w:bCs/>
              </w:rPr>
              <w:t>ü</w:t>
            </w:r>
          </w:p>
          <w:p w14:paraId="3FE9579F" w14:textId="77777777" w:rsidR="006F7D81" w:rsidRPr="00D939F1" w:rsidRDefault="006F7D81" w:rsidP="00F50DAA">
            <w:pPr>
              <w:jc w:val="center"/>
              <w:rPr>
                <w:rFonts w:ascii="Wingdings" w:eastAsia="Wingdings" w:hAnsi="Wingdings" w:cs="Wingdings"/>
                <w:b/>
                <w:bCs/>
              </w:rPr>
            </w:pPr>
          </w:p>
          <w:p w14:paraId="75D347D9" w14:textId="33A9C2ED" w:rsidR="006F7D81" w:rsidRPr="00D939F1" w:rsidRDefault="006F7D81" w:rsidP="00F50DAA">
            <w:pPr>
              <w:jc w:val="center"/>
              <w:rPr>
                <w:rFonts w:ascii="Wingdings" w:eastAsia="Wingdings" w:hAnsi="Wingdings" w:cs="Wingdings"/>
                <w:b/>
                <w:bCs/>
              </w:rPr>
            </w:pPr>
            <w:r w:rsidRPr="3679DC16">
              <w:rPr>
                <w:rFonts w:ascii="Wingdings" w:eastAsia="Wingdings" w:hAnsi="Wingdings" w:cs="Wingdings"/>
                <w:b/>
                <w:bCs/>
              </w:rPr>
              <w:t>ü</w:t>
            </w:r>
          </w:p>
        </w:tc>
        <w:tc>
          <w:tcPr>
            <w:tcW w:w="1505" w:type="dxa"/>
          </w:tcPr>
          <w:p w14:paraId="45784EE9" w14:textId="75635A65" w:rsidR="006F7D81" w:rsidRDefault="006F7D81" w:rsidP="3679DC16">
            <w:pPr>
              <w:jc w:val="center"/>
              <w:rPr>
                <w:rFonts w:ascii="Wingdings" w:eastAsia="Wingdings" w:hAnsi="Wingdings" w:cs="Wingdings"/>
                <w:b/>
                <w:bCs/>
              </w:rPr>
            </w:pPr>
            <w:r w:rsidRPr="3679DC16">
              <w:rPr>
                <w:rFonts w:ascii="Wingdings" w:eastAsia="Wingdings" w:hAnsi="Wingdings" w:cs="Wingdings"/>
                <w:b/>
                <w:bCs/>
              </w:rPr>
              <w:t>ü</w:t>
            </w:r>
          </w:p>
          <w:p w14:paraId="33781CE2" w14:textId="6F67EA54" w:rsidR="006F7D81" w:rsidRPr="00D939F1" w:rsidRDefault="006F7D81" w:rsidP="00F50DAA">
            <w:pPr>
              <w:rPr>
                <w:rFonts w:ascii="Wingdings" w:eastAsia="Wingdings" w:hAnsi="Wingdings" w:cs="Wingdings"/>
                <w:b/>
                <w:bCs/>
              </w:rPr>
            </w:pPr>
          </w:p>
          <w:p w14:paraId="21F8D495" w14:textId="77777777" w:rsidR="006F7D81" w:rsidRPr="00D939F1" w:rsidRDefault="006F7D81" w:rsidP="00F50DAA">
            <w:pPr>
              <w:jc w:val="center"/>
              <w:rPr>
                <w:rFonts w:ascii="Wingdings" w:eastAsia="Wingdings" w:hAnsi="Wingdings" w:cs="Wingdings"/>
                <w:b/>
                <w:bCs/>
              </w:rPr>
            </w:pPr>
          </w:p>
          <w:p w14:paraId="620020BC" w14:textId="77777777" w:rsidR="006F7D81" w:rsidRPr="00D939F1" w:rsidRDefault="006F7D81" w:rsidP="00F50DAA">
            <w:pPr>
              <w:jc w:val="center"/>
              <w:rPr>
                <w:rFonts w:ascii="Wingdings" w:eastAsia="Wingdings" w:hAnsi="Wingdings" w:cs="Wingdings"/>
                <w:b/>
                <w:bCs/>
              </w:rPr>
            </w:pPr>
          </w:p>
          <w:p w14:paraId="39F4A683" w14:textId="4C06F577" w:rsidR="006F7D81" w:rsidRPr="00D939F1" w:rsidRDefault="006F7D81" w:rsidP="00F50DAA">
            <w:pPr>
              <w:jc w:val="center"/>
              <w:rPr>
                <w:rFonts w:ascii="Wingdings" w:eastAsia="Wingdings" w:hAnsi="Wingdings" w:cs="Wingdings"/>
                <w:b/>
                <w:bCs/>
              </w:rPr>
            </w:pPr>
            <w:r w:rsidRPr="3679DC16">
              <w:rPr>
                <w:rFonts w:ascii="Wingdings" w:eastAsia="Wingdings" w:hAnsi="Wingdings" w:cs="Wingdings"/>
                <w:b/>
                <w:bCs/>
              </w:rPr>
              <w:t>ü</w:t>
            </w:r>
          </w:p>
          <w:p w14:paraId="79A4BDBD" w14:textId="77777777" w:rsidR="006F7D81" w:rsidRPr="00D939F1" w:rsidRDefault="006F7D81" w:rsidP="00F50DAA">
            <w:pPr>
              <w:jc w:val="center"/>
              <w:rPr>
                <w:rFonts w:ascii="Wingdings" w:eastAsia="Wingdings" w:hAnsi="Wingdings" w:cs="Wingdings"/>
                <w:b/>
                <w:bCs/>
              </w:rPr>
            </w:pPr>
          </w:p>
          <w:p w14:paraId="400FE6CF" w14:textId="77777777" w:rsidR="006F7D81" w:rsidRPr="00D939F1" w:rsidRDefault="006F7D81" w:rsidP="00F50DAA">
            <w:pPr>
              <w:jc w:val="center"/>
              <w:rPr>
                <w:rFonts w:ascii="Wingdings" w:eastAsia="Wingdings" w:hAnsi="Wingdings" w:cs="Wingdings"/>
                <w:b/>
                <w:bCs/>
              </w:rPr>
            </w:pPr>
          </w:p>
          <w:p w14:paraId="3D166373" w14:textId="77777777" w:rsidR="006F7D81" w:rsidRPr="00D939F1" w:rsidRDefault="006F7D81" w:rsidP="00F50DAA">
            <w:pPr>
              <w:jc w:val="center"/>
              <w:rPr>
                <w:rFonts w:ascii="Wingdings" w:eastAsia="Wingdings" w:hAnsi="Wingdings" w:cs="Wingdings"/>
                <w:b/>
                <w:bCs/>
              </w:rPr>
            </w:pPr>
          </w:p>
          <w:p w14:paraId="1EF1FADC" w14:textId="245DFB93" w:rsidR="006F7D81" w:rsidRPr="00D939F1" w:rsidRDefault="006F7D81" w:rsidP="00F50DAA">
            <w:pPr>
              <w:jc w:val="center"/>
              <w:rPr>
                <w:rFonts w:ascii="Wingdings" w:eastAsia="Wingdings" w:hAnsi="Wingdings" w:cs="Wingdings"/>
                <w:b/>
                <w:bCs/>
              </w:rPr>
            </w:pPr>
            <w:r w:rsidRPr="3679DC16">
              <w:rPr>
                <w:rFonts w:ascii="Wingdings" w:eastAsia="Wingdings" w:hAnsi="Wingdings" w:cs="Wingdings"/>
                <w:b/>
                <w:bCs/>
              </w:rPr>
              <w:t>ü</w:t>
            </w:r>
          </w:p>
        </w:tc>
      </w:tr>
      <w:tr w:rsidR="006F7D81" w:rsidRPr="00D939F1" w14:paraId="6F6DBA73" w14:textId="77777777" w:rsidTr="3679DC16">
        <w:trPr>
          <w:trHeight w:val="20"/>
        </w:trPr>
        <w:tc>
          <w:tcPr>
            <w:tcW w:w="6516" w:type="dxa"/>
          </w:tcPr>
          <w:p w14:paraId="3DE312D8" w14:textId="77777777" w:rsidR="006F7D81" w:rsidRPr="00D939F1" w:rsidRDefault="006F7D81" w:rsidP="00F50DAA">
            <w:pPr>
              <w:rPr>
                <w:rFonts w:cs="Arial"/>
                <w:b/>
              </w:rPr>
            </w:pPr>
            <w:r w:rsidRPr="00D939F1">
              <w:rPr>
                <w:rFonts w:cs="Arial"/>
                <w:b/>
              </w:rPr>
              <w:t>Knowledge/Experience</w:t>
            </w:r>
          </w:p>
        </w:tc>
        <w:tc>
          <w:tcPr>
            <w:tcW w:w="1607" w:type="dxa"/>
          </w:tcPr>
          <w:p w14:paraId="4B56AAA1" w14:textId="77777777" w:rsidR="006F7D81" w:rsidRPr="00D939F1" w:rsidRDefault="006F7D81" w:rsidP="00F50DAA">
            <w:pPr>
              <w:jc w:val="center"/>
              <w:rPr>
                <w:rFonts w:cs="Arial"/>
                <w:b/>
              </w:rPr>
            </w:pPr>
            <w:r>
              <w:rPr>
                <w:rFonts w:cs="Arial"/>
                <w:b/>
              </w:rPr>
              <w:t>Essential (</w:t>
            </w:r>
            <w:r>
              <w:rPr>
                <w:rFonts w:ascii="Wingdings" w:eastAsia="Wingdings" w:hAnsi="Wingdings" w:cs="Wingdings"/>
                <w:b/>
              </w:rPr>
              <w:t>ü</w:t>
            </w:r>
            <w:r>
              <w:rPr>
                <w:rFonts w:cs="Arial"/>
                <w:b/>
              </w:rPr>
              <w:t>)</w:t>
            </w:r>
          </w:p>
        </w:tc>
        <w:tc>
          <w:tcPr>
            <w:tcW w:w="1505" w:type="dxa"/>
          </w:tcPr>
          <w:p w14:paraId="56DCCB3D" w14:textId="77777777" w:rsidR="006F7D81" w:rsidRPr="00D939F1" w:rsidRDefault="006F7D81" w:rsidP="00F50DAA">
            <w:pPr>
              <w:jc w:val="center"/>
              <w:rPr>
                <w:rFonts w:cs="Arial"/>
                <w:b/>
              </w:rPr>
            </w:pPr>
            <w:r>
              <w:rPr>
                <w:rFonts w:cs="Arial"/>
                <w:b/>
              </w:rPr>
              <w:t>Desirable (</w:t>
            </w:r>
            <w:r>
              <w:rPr>
                <w:rFonts w:ascii="Wingdings" w:eastAsia="Wingdings" w:hAnsi="Wingdings" w:cs="Wingdings"/>
                <w:b/>
              </w:rPr>
              <w:t>ü</w:t>
            </w:r>
            <w:r>
              <w:rPr>
                <w:rFonts w:cs="Arial"/>
                <w:b/>
              </w:rPr>
              <w:t>)</w:t>
            </w:r>
          </w:p>
        </w:tc>
      </w:tr>
      <w:tr w:rsidR="006F7D81" w:rsidRPr="00D939F1" w14:paraId="631F8AD0" w14:textId="77777777" w:rsidTr="3679DC16">
        <w:trPr>
          <w:trHeight w:val="20"/>
        </w:trPr>
        <w:tc>
          <w:tcPr>
            <w:tcW w:w="6516" w:type="dxa"/>
          </w:tcPr>
          <w:p w14:paraId="5F96BF11" w14:textId="4CFB3D3F" w:rsidR="006F7D81" w:rsidRPr="006D54D3" w:rsidRDefault="006F7D81" w:rsidP="00F50DAA">
            <w:pPr>
              <w:rPr>
                <w:rFonts w:cs="Arial"/>
                <w:bCs/>
              </w:rPr>
            </w:pPr>
            <w:r w:rsidRPr="006D54D3">
              <w:rPr>
                <w:rFonts w:cs="Arial"/>
                <w:bCs/>
              </w:rPr>
              <w:t xml:space="preserve">Significant experience in a </w:t>
            </w:r>
            <w:r w:rsidR="00525B12">
              <w:rPr>
                <w:rFonts w:cs="Arial"/>
                <w:bCs/>
              </w:rPr>
              <w:t>project co-ordination</w:t>
            </w:r>
            <w:r w:rsidRPr="006D54D3">
              <w:rPr>
                <w:rFonts w:cs="Arial"/>
                <w:bCs/>
              </w:rPr>
              <w:t xml:space="preserve"> role</w:t>
            </w:r>
          </w:p>
          <w:p w14:paraId="352CE198" w14:textId="77777777" w:rsidR="006F7D81" w:rsidRPr="006D54D3" w:rsidRDefault="006F7D81" w:rsidP="00F50DAA">
            <w:pPr>
              <w:rPr>
                <w:rFonts w:cs="Arial"/>
                <w:b/>
              </w:rPr>
            </w:pPr>
          </w:p>
          <w:p w14:paraId="15D745B5" w14:textId="77777777" w:rsidR="006F7D81" w:rsidRPr="006D54D3" w:rsidRDefault="006F7D81" w:rsidP="00F50DAA">
            <w:pPr>
              <w:rPr>
                <w:rFonts w:cs="Arial"/>
              </w:rPr>
            </w:pPr>
            <w:r w:rsidRPr="006D54D3">
              <w:rPr>
                <w:rFonts w:cs="Arial"/>
              </w:rPr>
              <w:t>Experience in working with a range of senior strategic stakeholders.</w:t>
            </w:r>
          </w:p>
          <w:p w14:paraId="7E9A0126" w14:textId="77777777" w:rsidR="006F7D81" w:rsidRPr="006D54D3" w:rsidRDefault="006F7D81" w:rsidP="00F50DAA">
            <w:pPr>
              <w:rPr>
                <w:rFonts w:cs="Arial"/>
              </w:rPr>
            </w:pPr>
          </w:p>
          <w:p w14:paraId="752B0B2F" w14:textId="77777777" w:rsidR="006F7D81" w:rsidRPr="006D54D3" w:rsidRDefault="006F7D81" w:rsidP="00F50DAA">
            <w:pPr>
              <w:rPr>
                <w:rFonts w:cs="Arial"/>
              </w:rPr>
            </w:pPr>
            <w:r w:rsidRPr="006D54D3">
              <w:rPr>
                <w:rFonts w:cs="Arial"/>
              </w:rPr>
              <w:t>Experience of working in physical activity and/or health and well-being</w:t>
            </w:r>
          </w:p>
        </w:tc>
        <w:tc>
          <w:tcPr>
            <w:tcW w:w="1607" w:type="dxa"/>
          </w:tcPr>
          <w:p w14:paraId="632EB718" w14:textId="77777777" w:rsidR="006F7D81" w:rsidRDefault="006F7D81" w:rsidP="00F50DAA">
            <w:pPr>
              <w:jc w:val="center"/>
              <w:rPr>
                <w:rFonts w:ascii="Wingdings" w:eastAsia="Wingdings" w:hAnsi="Wingdings" w:cs="Wingdings"/>
                <w:b/>
              </w:rPr>
            </w:pPr>
          </w:p>
          <w:p w14:paraId="1232FC2C" w14:textId="77777777" w:rsidR="006F7D81" w:rsidRDefault="006F7D81" w:rsidP="00F50DAA">
            <w:pPr>
              <w:jc w:val="center"/>
              <w:rPr>
                <w:rFonts w:ascii="Wingdings" w:eastAsia="Wingdings" w:hAnsi="Wingdings" w:cs="Wingdings"/>
                <w:b/>
              </w:rPr>
            </w:pPr>
          </w:p>
          <w:p w14:paraId="4900DF67" w14:textId="77777777" w:rsidR="006F7D81" w:rsidRDefault="006F7D81" w:rsidP="00F50DAA">
            <w:pPr>
              <w:jc w:val="center"/>
              <w:rPr>
                <w:rFonts w:ascii="Wingdings" w:eastAsia="Wingdings" w:hAnsi="Wingdings" w:cs="Wingdings"/>
                <w:b/>
              </w:rPr>
            </w:pPr>
          </w:p>
          <w:p w14:paraId="41874DD5" w14:textId="77777777" w:rsidR="006F7D81" w:rsidRPr="00D939F1" w:rsidRDefault="006F7D81" w:rsidP="00F50DAA">
            <w:pPr>
              <w:jc w:val="center"/>
              <w:rPr>
                <w:rFonts w:cs="Arial"/>
                <w:b/>
              </w:rPr>
            </w:pPr>
          </w:p>
        </w:tc>
        <w:tc>
          <w:tcPr>
            <w:tcW w:w="1505" w:type="dxa"/>
          </w:tcPr>
          <w:p w14:paraId="7EC1AEEE" w14:textId="3AF0A7C6" w:rsidR="006F7D81" w:rsidRPr="00525B12" w:rsidRDefault="00525B12" w:rsidP="00525B12">
            <w:pPr>
              <w:jc w:val="center"/>
              <w:rPr>
                <w:rFonts w:ascii="Wingdings" w:eastAsia="Wingdings" w:hAnsi="Wingdings" w:cs="Wingdings"/>
                <w:b/>
              </w:rPr>
            </w:pPr>
            <w:r>
              <w:rPr>
                <w:rFonts w:ascii="Wingdings" w:eastAsia="Wingdings" w:hAnsi="Wingdings" w:cs="Wingdings"/>
                <w:b/>
              </w:rPr>
              <w:t>ü</w:t>
            </w:r>
          </w:p>
          <w:p w14:paraId="6760D665" w14:textId="77777777" w:rsidR="006F7D81" w:rsidRDefault="006F7D81" w:rsidP="00F50DAA">
            <w:pPr>
              <w:jc w:val="center"/>
              <w:rPr>
                <w:rFonts w:cs="Arial"/>
                <w:b/>
              </w:rPr>
            </w:pPr>
          </w:p>
          <w:p w14:paraId="090DDD4D" w14:textId="77777777" w:rsidR="006F7D81" w:rsidRPr="006E5E33" w:rsidRDefault="006F7D81" w:rsidP="00F50DAA">
            <w:pPr>
              <w:pStyle w:val="ListParagraph"/>
              <w:numPr>
                <w:ilvl w:val="0"/>
                <w:numId w:val="7"/>
              </w:numPr>
              <w:jc w:val="center"/>
              <w:rPr>
                <w:rFonts w:cs="Arial"/>
                <w:b/>
              </w:rPr>
            </w:pPr>
          </w:p>
          <w:p w14:paraId="73EF8911" w14:textId="77777777" w:rsidR="006F7D81" w:rsidRDefault="006F7D81" w:rsidP="00F50DAA">
            <w:pPr>
              <w:jc w:val="center"/>
              <w:rPr>
                <w:rFonts w:cs="Arial"/>
                <w:b/>
              </w:rPr>
            </w:pPr>
          </w:p>
          <w:p w14:paraId="476A56EC" w14:textId="77777777" w:rsidR="006F7D81" w:rsidRDefault="006F7D81" w:rsidP="00F50DAA">
            <w:pPr>
              <w:jc w:val="center"/>
              <w:rPr>
                <w:rFonts w:cs="Arial"/>
                <w:b/>
              </w:rPr>
            </w:pPr>
          </w:p>
          <w:p w14:paraId="55957E6A" w14:textId="77777777" w:rsidR="006F7D81" w:rsidRPr="00D939F1" w:rsidRDefault="006F7D81" w:rsidP="00F50DAA">
            <w:pPr>
              <w:jc w:val="center"/>
              <w:rPr>
                <w:rFonts w:cs="Arial"/>
                <w:b/>
              </w:rPr>
            </w:pPr>
            <w:r>
              <w:rPr>
                <w:rFonts w:ascii="Wingdings" w:eastAsia="Wingdings" w:hAnsi="Wingdings" w:cs="Wingdings"/>
                <w:b/>
              </w:rPr>
              <w:t>ü</w:t>
            </w:r>
          </w:p>
        </w:tc>
      </w:tr>
      <w:tr w:rsidR="006F7D81" w:rsidRPr="00D939F1" w14:paraId="771E990D" w14:textId="77777777" w:rsidTr="3679DC16">
        <w:trPr>
          <w:trHeight w:val="20"/>
        </w:trPr>
        <w:tc>
          <w:tcPr>
            <w:tcW w:w="6516" w:type="dxa"/>
          </w:tcPr>
          <w:p w14:paraId="4C1D3364" w14:textId="77777777" w:rsidR="006F7D81" w:rsidRDefault="006F7D81" w:rsidP="00F50DAA">
            <w:pPr>
              <w:rPr>
                <w:rFonts w:cs="Arial"/>
                <w:b/>
              </w:rPr>
            </w:pPr>
            <w:r>
              <w:rPr>
                <w:rFonts w:cs="Arial"/>
                <w:b/>
              </w:rPr>
              <w:t>Qualifications</w:t>
            </w:r>
          </w:p>
        </w:tc>
        <w:tc>
          <w:tcPr>
            <w:tcW w:w="1607" w:type="dxa"/>
          </w:tcPr>
          <w:p w14:paraId="17495767" w14:textId="77777777" w:rsidR="006F7D81" w:rsidRPr="00D939F1" w:rsidRDefault="006F7D81" w:rsidP="00F50DAA">
            <w:pPr>
              <w:jc w:val="center"/>
              <w:rPr>
                <w:rFonts w:cs="Arial"/>
                <w:b/>
              </w:rPr>
            </w:pPr>
            <w:r>
              <w:rPr>
                <w:rFonts w:cs="Arial"/>
                <w:b/>
              </w:rPr>
              <w:t>Mandatory (</w:t>
            </w:r>
            <w:r>
              <w:rPr>
                <w:rFonts w:ascii="Wingdings" w:eastAsia="Wingdings" w:hAnsi="Wingdings" w:cs="Wingdings"/>
                <w:b/>
              </w:rPr>
              <w:t>ü</w:t>
            </w:r>
            <w:r>
              <w:rPr>
                <w:rFonts w:cs="Arial"/>
                <w:b/>
              </w:rPr>
              <w:t>)</w:t>
            </w:r>
          </w:p>
        </w:tc>
        <w:tc>
          <w:tcPr>
            <w:tcW w:w="1505" w:type="dxa"/>
          </w:tcPr>
          <w:p w14:paraId="73AAB640" w14:textId="77777777" w:rsidR="006F7D81" w:rsidRPr="00D939F1" w:rsidRDefault="006F7D81" w:rsidP="00F50DAA">
            <w:pPr>
              <w:jc w:val="center"/>
              <w:rPr>
                <w:rFonts w:cs="Arial"/>
                <w:b/>
              </w:rPr>
            </w:pPr>
            <w:r>
              <w:rPr>
                <w:rFonts w:cs="Arial"/>
                <w:b/>
              </w:rPr>
              <w:t>Indicative (</w:t>
            </w:r>
            <w:r>
              <w:rPr>
                <w:rFonts w:ascii="Wingdings" w:eastAsia="Wingdings" w:hAnsi="Wingdings" w:cs="Wingdings"/>
                <w:b/>
              </w:rPr>
              <w:t>ü</w:t>
            </w:r>
            <w:r>
              <w:rPr>
                <w:rFonts w:cs="Arial"/>
                <w:b/>
              </w:rPr>
              <w:t>)</w:t>
            </w:r>
          </w:p>
        </w:tc>
      </w:tr>
      <w:tr w:rsidR="006F7D81" w:rsidRPr="00D939F1" w14:paraId="4857700B" w14:textId="77777777" w:rsidTr="3679DC16">
        <w:trPr>
          <w:trHeight w:val="20"/>
        </w:trPr>
        <w:tc>
          <w:tcPr>
            <w:tcW w:w="6516" w:type="dxa"/>
          </w:tcPr>
          <w:p w14:paraId="6BE285D3" w14:textId="77777777" w:rsidR="006F7D81" w:rsidRPr="006D54D3" w:rsidRDefault="006F7D81" w:rsidP="00F50DAA">
            <w:pPr>
              <w:rPr>
                <w:rFonts w:cs="Arial"/>
              </w:rPr>
            </w:pPr>
            <w:r w:rsidRPr="006D54D3">
              <w:rPr>
                <w:rFonts w:cs="Arial"/>
              </w:rPr>
              <w:t>Educated to degree or equivalent in a relevant field</w:t>
            </w:r>
          </w:p>
          <w:p w14:paraId="6C34E477" w14:textId="77777777" w:rsidR="006F7D81" w:rsidRPr="006D54D3" w:rsidRDefault="006F7D81" w:rsidP="00F50DAA">
            <w:pPr>
              <w:rPr>
                <w:rFonts w:cs="Arial"/>
              </w:rPr>
            </w:pPr>
          </w:p>
          <w:p w14:paraId="442D89F7" w14:textId="77777777" w:rsidR="006F7D81" w:rsidRPr="006D54D3" w:rsidRDefault="006F7D81" w:rsidP="00F50DAA">
            <w:pPr>
              <w:rPr>
                <w:rFonts w:cs="Arial"/>
              </w:rPr>
            </w:pPr>
            <w:r w:rsidRPr="006D54D3">
              <w:rPr>
                <w:rFonts w:cs="Arial"/>
              </w:rPr>
              <w:t>Evidence of continued professional, managerial and personal development.</w:t>
            </w:r>
          </w:p>
          <w:p w14:paraId="22128F64" w14:textId="77777777" w:rsidR="006F7D81" w:rsidRPr="006D54D3" w:rsidRDefault="006F7D81" w:rsidP="00F50DAA">
            <w:pPr>
              <w:rPr>
                <w:rFonts w:cs="Arial"/>
                <w:b/>
                <w:sz w:val="28"/>
                <w:szCs w:val="28"/>
              </w:rPr>
            </w:pPr>
          </w:p>
          <w:p w14:paraId="3D13ADD2" w14:textId="77777777" w:rsidR="006F7D81" w:rsidRPr="006D54D3" w:rsidRDefault="006F7D81" w:rsidP="00F50DAA">
            <w:pPr>
              <w:rPr>
                <w:rFonts w:cs="Arial"/>
              </w:rPr>
            </w:pPr>
            <w:r w:rsidRPr="006D54D3">
              <w:rPr>
                <w:rFonts w:cs="Arial"/>
              </w:rPr>
              <w:t>Membership of relevant professional body.</w:t>
            </w:r>
          </w:p>
          <w:p w14:paraId="3700177F" w14:textId="77777777" w:rsidR="006F7D81" w:rsidRPr="00D939F1" w:rsidRDefault="006F7D81" w:rsidP="00F50DAA">
            <w:pPr>
              <w:rPr>
                <w:rFonts w:cs="Arial"/>
              </w:rPr>
            </w:pPr>
          </w:p>
        </w:tc>
        <w:tc>
          <w:tcPr>
            <w:tcW w:w="1607" w:type="dxa"/>
          </w:tcPr>
          <w:p w14:paraId="1992448C" w14:textId="77777777" w:rsidR="006F7D81" w:rsidRDefault="006F7D81" w:rsidP="00F50DAA">
            <w:pPr>
              <w:jc w:val="center"/>
              <w:rPr>
                <w:rFonts w:ascii="Wingdings" w:eastAsia="Wingdings" w:hAnsi="Wingdings" w:cs="Wingdings"/>
                <w:b/>
              </w:rPr>
            </w:pPr>
          </w:p>
          <w:p w14:paraId="1B5C676F" w14:textId="77777777" w:rsidR="006F7D81" w:rsidRDefault="006F7D81" w:rsidP="00F50DAA">
            <w:pPr>
              <w:jc w:val="center"/>
              <w:rPr>
                <w:rFonts w:ascii="Wingdings" w:eastAsia="Wingdings" w:hAnsi="Wingdings" w:cs="Wingdings"/>
                <w:b/>
              </w:rPr>
            </w:pPr>
          </w:p>
          <w:p w14:paraId="42F8C61F" w14:textId="77777777" w:rsidR="006F7D81" w:rsidRDefault="006F7D81" w:rsidP="00F50DAA">
            <w:pPr>
              <w:jc w:val="center"/>
              <w:rPr>
                <w:rFonts w:ascii="Wingdings" w:eastAsia="Wingdings" w:hAnsi="Wingdings" w:cs="Wingdings"/>
                <w:b/>
              </w:rPr>
            </w:pPr>
          </w:p>
          <w:p w14:paraId="5CD560F6" w14:textId="77777777" w:rsidR="006F7D81" w:rsidRDefault="006F7D81" w:rsidP="00F50DAA">
            <w:pPr>
              <w:jc w:val="center"/>
              <w:rPr>
                <w:rFonts w:cs="Arial"/>
                <w:b/>
              </w:rPr>
            </w:pPr>
            <w:r>
              <w:rPr>
                <w:rFonts w:ascii="Wingdings" w:eastAsia="Wingdings" w:hAnsi="Wingdings" w:cs="Wingdings"/>
                <w:b/>
              </w:rPr>
              <w:t>ü</w:t>
            </w:r>
          </w:p>
        </w:tc>
        <w:tc>
          <w:tcPr>
            <w:tcW w:w="1505" w:type="dxa"/>
          </w:tcPr>
          <w:p w14:paraId="00F5A512" w14:textId="77777777" w:rsidR="006F7D81" w:rsidRDefault="006F7D81" w:rsidP="00F50DAA">
            <w:pPr>
              <w:jc w:val="center"/>
              <w:rPr>
                <w:rFonts w:ascii="Wingdings" w:eastAsia="Wingdings" w:hAnsi="Wingdings" w:cs="Wingdings"/>
                <w:b/>
              </w:rPr>
            </w:pPr>
            <w:r>
              <w:rPr>
                <w:rFonts w:ascii="Wingdings" w:eastAsia="Wingdings" w:hAnsi="Wingdings" w:cs="Wingdings"/>
                <w:b/>
              </w:rPr>
              <w:t>ü</w:t>
            </w:r>
          </w:p>
          <w:p w14:paraId="6ACA6600" w14:textId="77777777" w:rsidR="006F7D81" w:rsidRDefault="006F7D81" w:rsidP="00F50DAA">
            <w:pPr>
              <w:jc w:val="center"/>
              <w:rPr>
                <w:rFonts w:cs="Arial"/>
                <w:b/>
              </w:rPr>
            </w:pPr>
          </w:p>
          <w:p w14:paraId="71B7EC42" w14:textId="77777777" w:rsidR="006F7D81" w:rsidRDefault="006F7D81" w:rsidP="00F50DAA">
            <w:pPr>
              <w:rPr>
                <w:rFonts w:cs="Arial"/>
                <w:b/>
              </w:rPr>
            </w:pPr>
          </w:p>
          <w:p w14:paraId="37EF98B0" w14:textId="77777777" w:rsidR="006F7D81" w:rsidRDefault="006F7D81" w:rsidP="00F50DAA">
            <w:pPr>
              <w:jc w:val="center"/>
              <w:rPr>
                <w:rFonts w:cs="Arial"/>
                <w:b/>
              </w:rPr>
            </w:pPr>
          </w:p>
          <w:p w14:paraId="7DC16363" w14:textId="77777777" w:rsidR="006F7D81" w:rsidRDefault="006F7D81" w:rsidP="00F50DAA">
            <w:pPr>
              <w:rPr>
                <w:rFonts w:cs="Arial"/>
                <w:b/>
              </w:rPr>
            </w:pPr>
          </w:p>
          <w:p w14:paraId="7F0EC9CB" w14:textId="77777777" w:rsidR="006F7D81" w:rsidRDefault="006F7D81" w:rsidP="00F50DAA">
            <w:pPr>
              <w:jc w:val="center"/>
              <w:rPr>
                <w:rFonts w:ascii="Wingdings" w:eastAsia="Wingdings" w:hAnsi="Wingdings" w:cs="Wingdings"/>
                <w:b/>
              </w:rPr>
            </w:pPr>
            <w:r>
              <w:rPr>
                <w:rFonts w:ascii="Wingdings" w:eastAsia="Wingdings" w:hAnsi="Wingdings" w:cs="Wingdings"/>
                <w:b/>
              </w:rPr>
              <w:t>ü</w:t>
            </w:r>
          </w:p>
          <w:p w14:paraId="75606242" w14:textId="77777777" w:rsidR="006F7D81" w:rsidRDefault="006F7D81" w:rsidP="00F50DAA">
            <w:pPr>
              <w:jc w:val="center"/>
              <w:rPr>
                <w:rFonts w:ascii="Wingdings" w:eastAsia="Wingdings" w:hAnsi="Wingdings" w:cs="Wingdings"/>
                <w:b/>
              </w:rPr>
            </w:pPr>
          </w:p>
          <w:p w14:paraId="0DA68560" w14:textId="77777777" w:rsidR="006F7D81" w:rsidRDefault="006F7D81" w:rsidP="00F50DAA">
            <w:pPr>
              <w:jc w:val="center"/>
              <w:rPr>
                <w:rFonts w:ascii="Wingdings" w:eastAsia="Wingdings" w:hAnsi="Wingdings" w:cs="Wingdings"/>
                <w:b/>
                <w:bCs/>
              </w:rPr>
            </w:pPr>
          </w:p>
        </w:tc>
      </w:tr>
    </w:tbl>
    <w:p w14:paraId="1770EEDB" w14:textId="77777777" w:rsidR="006F7D81" w:rsidRPr="004B21CB" w:rsidRDefault="006F7D81" w:rsidP="00976AC2">
      <w:pPr>
        <w:rPr>
          <w:rFonts w:cs="Arial"/>
          <w:b/>
          <w:sz w:val="28"/>
          <w:szCs w:val="28"/>
        </w:rPr>
      </w:pPr>
    </w:p>
    <w:p w14:paraId="77C3FBFE" w14:textId="77777777" w:rsidR="00F073E6" w:rsidRDefault="00F073E6" w:rsidP="00976AC2">
      <w:pPr>
        <w:rPr>
          <w:rFonts w:cs="Arial"/>
          <w:bCs/>
          <w:color w:val="002060"/>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44273B27" w14:textId="77777777" w:rsidR="000F27A9" w:rsidRDefault="000F27A9" w:rsidP="00976AC2">
            <w:pPr>
              <w:rPr>
                <w:rFonts w:cs="Arial"/>
                <w:b/>
              </w:rPr>
            </w:pPr>
            <w:r w:rsidRPr="00D939F1">
              <w:rPr>
                <w:rFonts w:cs="Arial"/>
                <w:b/>
              </w:rPr>
              <w:t xml:space="preserve">Other Job Information </w:t>
            </w:r>
          </w:p>
          <w:p w14:paraId="6D8D32D1" w14:textId="11AC88BC" w:rsidR="00DB5721" w:rsidRPr="00D939F1" w:rsidRDefault="00DB5721" w:rsidP="00976AC2">
            <w:pPr>
              <w:rPr>
                <w:rFonts w:cs="Arial"/>
                <w:b/>
              </w:rPr>
            </w:pPr>
          </w:p>
        </w:tc>
      </w:tr>
      <w:tr w:rsidR="000F27A9" w:rsidRPr="00D939F1" w14:paraId="1D777A78" w14:textId="77777777" w:rsidTr="00077C31">
        <w:tc>
          <w:tcPr>
            <w:tcW w:w="9634" w:type="dxa"/>
          </w:tcPr>
          <w:p w14:paraId="54808694" w14:textId="77777777" w:rsidR="004F3430" w:rsidRPr="008523AC" w:rsidRDefault="004F3430" w:rsidP="004F3430">
            <w:pPr>
              <w:rPr>
                <w:rFonts w:cs="Arial"/>
                <w:bCs/>
              </w:rPr>
            </w:pPr>
            <w:r w:rsidRPr="008523AC">
              <w:rPr>
                <w:rFonts w:cs="Arial"/>
                <w:bCs/>
              </w:rPr>
              <w:t xml:space="preserve">Flexible home and </w:t>
            </w:r>
            <w:proofErr w:type="gramStart"/>
            <w:r w:rsidRPr="008523AC">
              <w:rPr>
                <w:rFonts w:cs="Arial"/>
                <w:bCs/>
              </w:rPr>
              <w:t>location based</w:t>
            </w:r>
            <w:proofErr w:type="gramEnd"/>
            <w:r w:rsidRPr="008523AC">
              <w:rPr>
                <w:rFonts w:cs="Arial"/>
                <w:bCs/>
              </w:rPr>
              <w:t xml:space="preserve"> working for the duration.</w:t>
            </w:r>
          </w:p>
          <w:p w14:paraId="57C68EE4" w14:textId="77777777" w:rsidR="00F97481" w:rsidRDefault="00F97481" w:rsidP="00976AC2">
            <w:pPr>
              <w:rPr>
                <w:rFonts w:cs="Arial"/>
                <w:b/>
              </w:rPr>
            </w:pPr>
          </w:p>
          <w:p w14:paraId="75F9A031" w14:textId="7F5F97DB" w:rsidR="004F3430" w:rsidRPr="004F3430" w:rsidRDefault="004F3430" w:rsidP="00976AC2">
            <w:pPr>
              <w:rPr>
                <w:rFonts w:cs="Arial"/>
                <w:bCs/>
              </w:rPr>
            </w:pPr>
            <w:r>
              <w:rPr>
                <w:rFonts w:cs="Arial"/>
                <w:bCs/>
              </w:rPr>
              <w:t xml:space="preserve">Travel to and from All to Play For sessions </w:t>
            </w:r>
            <w:proofErr w:type="gramStart"/>
            <w:r>
              <w:rPr>
                <w:rFonts w:cs="Arial"/>
                <w:bCs/>
              </w:rPr>
              <w:t>regularly, and</w:t>
            </w:r>
            <w:proofErr w:type="gramEnd"/>
            <w:r>
              <w:rPr>
                <w:rFonts w:cs="Arial"/>
                <w:bCs/>
              </w:rPr>
              <w:t xml:space="preserve"> where required.</w:t>
            </w:r>
          </w:p>
          <w:p w14:paraId="6D76B6C9" w14:textId="77777777" w:rsidR="00EA43E9" w:rsidRDefault="00EA43E9" w:rsidP="00976AC2">
            <w:pPr>
              <w:rPr>
                <w:rFonts w:cs="Arial"/>
                <w:b/>
              </w:rPr>
            </w:pPr>
          </w:p>
          <w:p w14:paraId="3491E78E" w14:textId="77777777" w:rsidR="00EA43E9" w:rsidRDefault="00525B12" w:rsidP="00976AC2">
            <w:pPr>
              <w:rPr>
                <w:rFonts w:cs="Arial"/>
                <w:bCs/>
              </w:rPr>
            </w:pPr>
            <w:r>
              <w:rPr>
                <w:rFonts w:cs="Arial"/>
                <w:bCs/>
              </w:rPr>
              <w:t>This role will require a DBS check</w:t>
            </w:r>
          </w:p>
          <w:p w14:paraId="36595DFD" w14:textId="02153AB8" w:rsidR="00DB5721" w:rsidRPr="00525B12" w:rsidRDefault="00DB5721" w:rsidP="00976AC2">
            <w:pPr>
              <w:rPr>
                <w:rFonts w:cs="Arial"/>
                <w:bCs/>
              </w:rPr>
            </w:pPr>
          </w:p>
        </w:tc>
      </w:tr>
    </w:tbl>
    <w:p w14:paraId="0BA212FB" w14:textId="77777777" w:rsidR="000F27A9" w:rsidRDefault="000F27A9" w:rsidP="00976AC2">
      <w:pPr>
        <w:rPr>
          <w:rFonts w:cs="Arial"/>
          <w:b/>
        </w:rPr>
      </w:pPr>
    </w:p>
    <w:p w14:paraId="054F2750" w14:textId="77777777" w:rsidR="004F3430" w:rsidRDefault="004F3430"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lastRenderedPageBreak/>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7F5BE9E7" w14:textId="04294632" w:rsidR="009E7CB1" w:rsidRPr="004B21CB" w:rsidRDefault="009E7CB1" w:rsidP="004B21CB">
      <w:pPr>
        <w:rPr>
          <w:rFonts w:cs="Arial"/>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7"/>
      <w:headerReference w:type="default" r:id="rId18"/>
      <w:footerReference w:type="even" r:id="rId19"/>
      <w:footerReference w:type="default" r:id="rId20"/>
      <w:headerReference w:type="first" r:id="rId21"/>
      <w:footerReference w:type="first" r:id="rId22"/>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7C71F0" w14:textId="77777777" w:rsidR="00EA6DF0" w:rsidRDefault="00EA6DF0">
      <w:r>
        <w:separator/>
      </w:r>
    </w:p>
  </w:endnote>
  <w:endnote w:type="continuationSeparator" w:id="0">
    <w:p w14:paraId="1BFAFD61" w14:textId="77777777" w:rsidR="00EA6DF0" w:rsidRDefault="00EA6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2C67F" w14:textId="77777777" w:rsidR="00EA6DF0" w:rsidRDefault="00EA6DF0">
      <w:r>
        <w:separator/>
      </w:r>
    </w:p>
  </w:footnote>
  <w:footnote w:type="continuationSeparator" w:id="0">
    <w:p w14:paraId="428A6D02" w14:textId="77777777" w:rsidR="00EA6DF0" w:rsidRDefault="00EA6D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65211"/>
    <w:multiLevelType w:val="hybridMultilevel"/>
    <w:tmpl w:val="918C0B4C"/>
    <w:lvl w:ilvl="0" w:tplc="C956A5B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2114E2"/>
    <w:multiLevelType w:val="hybridMultilevel"/>
    <w:tmpl w:val="02467490"/>
    <w:lvl w:ilvl="0" w:tplc="F4AABAE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6C1741"/>
    <w:multiLevelType w:val="hybridMultilevel"/>
    <w:tmpl w:val="9FEC8A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1"/>
  </w:num>
  <w:num w:numId="2" w16cid:durableId="1410695073">
    <w:abstractNumId w:val="7"/>
  </w:num>
  <w:num w:numId="3" w16cid:durableId="1998653519">
    <w:abstractNumId w:val="6"/>
  </w:num>
  <w:num w:numId="4" w16cid:durableId="1365908740">
    <w:abstractNumId w:val="4"/>
  </w:num>
  <w:num w:numId="5" w16cid:durableId="1217544480">
    <w:abstractNumId w:val="2"/>
  </w:num>
  <w:num w:numId="6" w16cid:durableId="269707790">
    <w:abstractNumId w:val="3"/>
  </w:num>
  <w:num w:numId="7" w16cid:durableId="1905681964">
    <w:abstractNumId w:val="8"/>
  </w:num>
  <w:num w:numId="8" w16cid:durableId="1766682394">
    <w:abstractNumId w:val="5"/>
  </w:num>
  <w:num w:numId="9" w16cid:durableId="8493715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77C31"/>
    <w:rsid w:val="00087ECD"/>
    <w:rsid w:val="00093591"/>
    <w:rsid w:val="000942C1"/>
    <w:rsid w:val="000A471E"/>
    <w:rsid w:val="000A6204"/>
    <w:rsid w:val="000B2F65"/>
    <w:rsid w:val="000B480A"/>
    <w:rsid w:val="000C3C0F"/>
    <w:rsid w:val="000E7307"/>
    <w:rsid w:val="000F27A9"/>
    <w:rsid w:val="000F5714"/>
    <w:rsid w:val="00117B9C"/>
    <w:rsid w:val="00124530"/>
    <w:rsid w:val="001255CB"/>
    <w:rsid w:val="00130537"/>
    <w:rsid w:val="00133F6D"/>
    <w:rsid w:val="0014020A"/>
    <w:rsid w:val="00150EFC"/>
    <w:rsid w:val="001600E7"/>
    <w:rsid w:val="00162CCA"/>
    <w:rsid w:val="001759B0"/>
    <w:rsid w:val="0018361E"/>
    <w:rsid w:val="001860BA"/>
    <w:rsid w:val="001C734A"/>
    <w:rsid w:val="001D6EF0"/>
    <w:rsid w:val="001F6748"/>
    <w:rsid w:val="00205B3F"/>
    <w:rsid w:val="002117E6"/>
    <w:rsid w:val="002150A1"/>
    <w:rsid w:val="00225DB8"/>
    <w:rsid w:val="002466D1"/>
    <w:rsid w:val="0026105A"/>
    <w:rsid w:val="00261D0E"/>
    <w:rsid w:val="00264692"/>
    <w:rsid w:val="00274C56"/>
    <w:rsid w:val="002B6476"/>
    <w:rsid w:val="002C03F5"/>
    <w:rsid w:val="002C3EEC"/>
    <w:rsid w:val="002F0543"/>
    <w:rsid w:val="002F2EE0"/>
    <w:rsid w:val="00321964"/>
    <w:rsid w:val="00331141"/>
    <w:rsid w:val="003361DB"/>
    <w:rsid w:val="0033787F"/>
    <w:rsid w:val="00350549"/>
    <w:rsid w:val="00355995"/>
    <w:rsid w:val="0035726C"/>
    <w:rsid w:val="003855AE"/>
    <w:rsid w:val="00391A8F"/>
    <w:rsid w:val="003A7DBB"/>
    <w:rsid w:val="003B0411"/>
    <w:rsid w:val="003B125C"/>
    <w:rsid w:val="003D1CB2"/>
    <w:rsid w:val="003F40CF"/>
    <w:rsid w:val="0040066B"/>
    <w:rsid w:val="00402DF7"/>
    <w:rsid w:val="004048E3"/>
    <w:rsid w:val="00406B5D"/>
    <w:rsid w:val="00415BA7"/>
    <w:rsid w:val="00417857"/>
    <w:rsid w:val="00430263"/>
    <w:rsid w:val="004331D8"/>
    <w:rsid w:val="00434D06"/>
    <w:rsid w:val="00444BA5"/>
    <w:rsid w:val="00466E92"/>
    <w:rsid w:val="00494C5F"/>
    <w:rsid w:val="004B21CB"/>
    <w:rsid w:val="004C7E4A"/>
    <w:rsid w:val="004D5AEB"/>
    <w:rsid w:val="004E7328"/>
    <w:rsid w:val="004F3430"/>
    <w:rsid w:val="004F5CD2"/>
    <w:rsid w:val="004F7F60"/>
    <w:rsid w:val="00525B12"/>
    <w:rsid w:val="0054550B"/>
    <w:rsid w:val="00551AC6"/>
    <w:rsid w:val="00557983"/>
    <w:rsid w:val="0056399D"/>
    <w:rsid w:val="005661CF"/>
    <w:rsid w:val="005874D1"/>
    <w:rsid w:val="005A10F4"/>
    <w:rsid w:val="005A32E2"/>
    <w:rsid w:val="005B0ED9"/>
    <w:rsid w:val="0060256A"/>
    <w:rsid w:val="00611C97"/>
    <w:rsid w:val="00617916"/>
    <w:rsid w:val="006209FF"/>
    <w:rsid w:val="00621B78"/>
    <w:rsid w:val="00621BD4"/>
    <w:rsid w:val="006225C3"/>
    <w:rsid w:val="0062775A"/>
    <w:rsid w:val="00640819"/>
    <w:rsid w:val="0064492C"/>
    <w:rsid w:val="00645AA8"/>
    <w:rsid w:val="00653659"/>
    <w:rsid w:val="0067056A"/>
    <w:rsid w:val="00677D68"/>
    <w:rsid w:val="006843C7"/>
    <w:rsid w:val="00686DA9"/>
    <w:rsid w:val="006A40C9"/>
    <w:rsid w:val="006A4C83"/>
    <w:rsid w:val="006B2454"/>
    <w:rsid w:val="006B5D34"/>
    <w:rsid w:val="006C0839"/>
    <w:rsid w:val="006C1DF8"/>
    <w:rsid w:val="006D2F5A"/>
    <w:rsid w:val="006E5E7C"/>
    <w:rsid w:val="006F7D81"/>
    <w:rsid w:val="0070539E"/>
    <w:rsid w:val="007330E3"/>
    <w:rsid w:val="00740D88"/>
    <w:rsid w:val="0074456E"/>
    <w:rsid w:val="007500C2"/>
    <w:rsid w:val="0076449B"/>
    <w:rsid w:val="007659ED"/>
    <w:rsid w:val="00767D3F"/>
    <w:rsid w:val="0078365B"/>
    <w:rsid w:val="0078575E"/>
    <w:rsid w:val="00787FA4"/>
    <w:rsid w:val="007A45DE"/>
    <w:rsid w:val="007B7460"/>
    <w:rsid w:val="007E1368"/>
    <w:rsid w:val="007E32E9"/>
    <w:rsid w:val="008129F4"/>
    <w:rsid w:val="00817355"/>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E31E6"/>
    <w:rsid w:val="009E573B"/>
    <w:rsid w:val="009E7CB1"/>
    <w:rsid w:val="00A056DA"/>
    <w:rsid w:val="00A30ED8"/>
    <w:rsid w:val="00A34525"/>
    <w:rsid w:val="00A47996"/>
    <w:rsid w:val="00A61442"/>
    <w:rsid w:val="00A64833"/>
    <w:rsid w:val="00A81716"/>
    <w:rsid w:val="00A93C10"/>
    <w:rsid w:val="00AA11FB"/>
    <w:rsid w:val="00AA22B1"/>
    <w:rsid w:val="00AB09D0"/>
    <w:rsid w:val="00AB4F97"/>
    <w:rsid w:val="00AC5493"/>
    <w:rsid w:val="00AC694A"/>
    <w:rsid w:val="00AD0109"/>
    <w:rsid w:val="00AD122F"/>
    <w:rsid w:val="00AD23D2"/>
    <w:rsid w:val="00AD5642"/>
    <w:rsid w:val="00AE34E3"/>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5310"/>
    <w:rsid w:val="00B91984"/>
    <w:rsid w:val="00B91CF0"/>
    <w:rsid w:val="00B9502F"/>
    <w:rsid w:val="00B95C1A"/>
    <w:rsid w:val="00BB560D"/>
    <w:rsid w:val="00BC4F9E"/>
    <w:rsid w:val="00BC5EF0"/>
    <w:rsid w:val="00BD435C"/>
    <w:rsid w:val="00BF0ADF"/>
    <w:rsid w:val="00C1607F"/>
    <w:rsid w:val="00C51BEE"/>
    <w:rsid w:val="00C537EE"/>
    <w:rsid w:val="00C735F1"/>
    <w:rsid w:val="00C73896"/>
    <w:rsid w:val="00C75F78"/>
    <w:rsid w:val="00C83A32"/>
    <w:rsid w:val="00C90C7B"/>
    <w:rsid w:val="00C93576"/>
    <w:rsid w:val="00C95423"/>
    <w:rsid w:val="00CB17D5"/>
    <w:rsid w:val="00CC5F86"/>
    <w:rsid w:val="00CE0AE1"/>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073E"/>
    <w:rsid w:val="00D9301A"/>
    <w:rsid w:val="00D939F1"/>
    <w:rsid w:val="00D96DEC"/>
    <w:rsid w:val="00DB0045"/>
    <w:rsid w:val="00DB5721"/>
    <w:rsid w:val="00DC56D1"/>
    <w:rsid w:val="00DF3FC3"/>
    <w:rsid w:val="00E009A9"/>
    <w:rsid w:val="00E423A7"/>
    <w:rsid w:val="00E54D96"/>
    <w:rsid w:val="00E565F4"/>
    <w:rsid w:val="00E71FC1"/>
    <w:rsid w:val="00E72BC5"/>
    <w:rsid w:val="00E75377"/>
    <w:rsid w:val="00E93518"/>
    <w:rsid w:val="00E96387"/>
    <w:rsid w:val="00EA0B5C"/>
    <w:rsid w:val="00EA2454"/>
    <w:rsid w:val="00EA2B3A"/>
    <w:rsid w:val="00EA43E9"/>
    <w:rsid w:val="00EA6DF0"/>
    <w:rsid w:val="00EC0C19"/>
    <w:rsid w:val="00EC2793"/>
    <w:rsid w:val="00F01474"/>
    <w:rsid w:val="00F06708"/>
    <w:rsid w:val="00F073E6"/>
    <w:rsid w:val="00F16F83"/>
    <w:rsid w:val="00F2063D"/>
    <w:rsid w:val="00F2303F"/>
    <w:rsid w:val="00F318C2"/>
    <w:rsid w:val="00F36307"/>
    <w:rsid w:val="00F46B56"/>
    <w:rsid w:val="00F77C55"/>
    <w:rsid w:val="00F81730"/>
    <w:rsid w:val="00F97481"/>
    <w:rsid w:val="00FA26B6"/>
    <w:rsid w:val="00FA5571"/>
    <w:rsid w:val="00FB45D0"/>
    <w:rsid w:val="00FC3375"/>
    <w:rsid w:val="00FC5799"/>
    <w:rsid w:val="00FF3F0D"/>
    <w:rsid w:val="0405D4CA"/>
    <w:rsid w:val="0EDD965F"/>
    <w:rsid w:val="21FA40CA"/>
    <w:rsid w:val="3154B131"/>
    <w:rsid w:val="3679DC16"/>
    <w:rsid w:val="4CF20AC4"/>
    <w:rsid w:val="72E34C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 w:type="character" w:customStyle="1" w:styleId="ui-provider">
    <w:name w:val="ui-provider"/>
    <w:basedOn w:val="DefaultParagraphFont"/>
    <w:rsid w:val="006F7D81"/>
  </w:style>
  <w:style w:type="paragraph" w:customStyle="1" w:styleId="paragraph">
    <w:name w:val="paragraph"/>
    <w:basedOn w:val="Normal"/>
    <w:rsid w:val="006F7D81"/>
    <w:pPr>
      <w:spacing w:before="100" w:beforeAutospacing="1" w:after="100" w:afterAutospacing="1"/>
    </w:pPr>
    <w:rPr>
      <w:rFonts w:ascii="Times New Roman" w:hAnsi="Times New Roman"/>
    </w:rPr>
  </w:style>
  <w:style w:type="character" w:customStyle="1" w:styleId="normaltextrun">
    <w:name w:val="normaltextrun"/>
    <w:basedOn w:val="DefaultParagraphFont"/>
    <w:rsid w:val="006F7D81"/>
  </w:style>
  <w:style w:type="character" w:customStyle="1" w:styleId="eop">
    <w:name w:val="eop"/>
    <w:basedOn w:val="DefaultParagraphFont"/>
    <w:rsid w:val="006F7D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activenorfolk.org/our-impact/all-to-play-fo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2.xml><?xml version="1.0" encoding="utf-8"?>
<ds:datastoreItem xmlns:ds="http://schemas.openxmlformats.org/officeDocument/2006/customXml" ds:itemID="{1A9F73F8-E61B-419E-AC35-8C6011D312B8}"/>
</file>

<file path=customXml/itemProps3.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 ds:uri="cebc5245-e067-4fec-b98b-8b3007dbc998"/>
    <ds:schemaRef ds:uri="e7f341a6-6cfe-486f-b8e9-c8b3b0e51801"/>
  </ds:schemaRefs>
</ds:datastoreItem>
</file>

<file path=customXml/itemProps4.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1110</Words>
  <Characters>6330</Characters>
  <Application>Microsoft Office Word</Application>
  <DocSecurity>0</DocSecurity>
  <Lines>52</Lines>
  <Paragraphs>14</Paragraphs>
  <ScaleCrop>false</ScaleCrop>
  <Company>Norfolk County Council</Company>
  <LinksUpToDate>false</LinksUpToDate>
  <CharactersWithSpaces>7426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Jim Brooks</cp:lastModifiedBy>
  <cp:revision>2</cp:revision>
  <cp:lastPrinted>2019-01-15T10:28:00Z</cp:lastPrinted>
  <dcterms:created xsi:type="dcterms:W3CDTF">2026-06-17T10:47:00Z</dcterms:created>
  <dcterms:modified xsi:type="dcterms:W3CDTF">2026-06-17T10:47:00Z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y fmtid="{D5CDD505-2E9C-101B-9397-08002B2CF9AE}" pid="4" name="docLang">
    <vt:lpwstr>en</vt:lpwstr>
  </property>
</Properties>
</file>